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C94E45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56FE66BF" w14:textId="263A708A" w:rsidR="00C94E45" w:rsidRPr="00C666AA" w:rsidRDefault="00C94E45" w:rsidP="00C94E45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D405CE">
        <w:rPr>
          <w:rFonts w:cs="Calibri"/>
        </w:rPr>
        <w:t>851W</w:t>
      </w:r>
      <w:r w:rsidRPr="00C666AA">
        <w:rPr>
          <w:rFonts w:cs="Calibri"/>
        </w:rPr>
        <w:t>/202</w:t>
      </w:r>
      <w:r w:rsidR="00601093">
        <w:rPr>
          <w:rFonts w:cs="Calibri"/>
        </w:rPr>
        <w:t>4</w:t>
      </w:r>
      <w:r w:rsidRPr="00C666AA">
        <w:rPr>
          <w:rFonts w:cs="Calibri"/>
        </w:rPr>
        <w:t>/I1/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47387B1C" w:rsidR="00C94E45" w:rsidRPr="00C666AA" w:rsidRDefault="00C94E45" w:rsidP="00C94E45">
      <w:pPr>
        <w:spacing w:after="0" w:line="240" w:lineRule="auto"/>
        <w:ind w:firstLine="5670"/>
        <w:jc w:val="right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2D2651">
        <w:rPr>
          <w:rFonts w:cs="Calibri"/>
        </w:rPr>
        <w:t>2</w:t>
      </w:r>
      <w:r w:rsidR="00C243EB">
        <w:rPr>
          <w:rFonts w:cs="Calibri"/>
        </w:rPr>
        <w:t>7</w:t>
      </w:r>
      <w:r w:rsidRPr="004F2716">
        <w:rPr>
          <w:rFonts w:cs="Calibri"/>
        </w:rPr>
        <w:t>.</w:t>
      </w:r>
      <w:r w:rsidR="00601093">
        <w:rPr>
          <w:rFonts w:cs="Calibri"/>
        </w:rPr>
        <w:t>0</w:t>
      </w:r>
      <w:r w:rsidR="003A1DDD">
        <w:rPr>
          <w:rFonts w:cs="Calibri"/>
        </w:rPr>
        <w:t>3</w:t>
      </w:r>
      <w:r w:rsidRPr="00C666AA">
        <w:rPr>
          <w:rFonts w:cs="Calibri"/>
        </w:rPr>
        <w:t>.202</w:t>
      </w:r>
      <w:r w:rsidR="00601093">
        <w:rPr>
          <w:rFonts w:cs="Calibri"/>
        </w:rPr>
        <w:t>4</w:t>
      </w:r>
    </w:p>
    <w:p w14:paraId="5B7BBE7B" w14:textId="77777777" w:rsidR="00C94E45" w:rsidRPr="00C666AA" w:rsidRDefault="00C94E45" w:rsidP="00C94E45">
      <w:pPr>
        <w:spacing w:after="0" w:line="240" w:lineRule="auto"/>
        <w:rPr>
          <w:rFonts w:cs="Calibri"/>
          <w:b/>
          <w:u w:val="single"/>
        </w:rPr>
      </w:pPr>
    </w:p>
    <w:p w14:paraId="35475A83" w14:textId="77777777" w:rsidR="00C94E45" w:rsidRPr="00C666AA" w:rsidRDefault="00C94E45" w:rsidP="00C94E45">
      <w:pPr>
        <w:spacing w:after="0" w:line="240" w:lineRule="auto"/>
        <w:jc w:val="center"/>
        <w:rPr>
          <w:rFonts w:cs="Calibri"/>
          <w:b/>
          <w:u w:val="single"/>
        </w:rPr>
      </w:pPr>
    </w:p>
    <w:p w14:paraId="0D6827AA" w14:textId="77777777" w:rsidR="00C94E45" w:rsidRPr="00C666AA" w:rsidRDefault="00C94E45" w:rsidP="00C94E45">
      <w:pPr>
        <w:spacing w:after="0" w:line="240" w:lineRule="auto"/>
        <w:jc w:val="center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260E94A9" w14:textId="0AD35152" w:rsidR="00C94E45" w:rsidRPr="00C666AA" w:rsidRDefault="00C94E45" w:rsidP="00C94E45">
      <w:pPr>
        <w:spacing w:after="0" w:line="240" w:lineRule="auto"/>
        <w:jc w:val="center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</w:t>
      </w:r>
      <w:r w:rsidR="0078671E">
        <w:rPr>
          <w:rFonts w:cs="Calibri"/>
          <w:b/>
          <w:i/>
        </w:rPr>
        <w:t>nyw</w:t>
      </w:r>
      <w:r w:rsidRPr="00C666AA">
        <w:rPr>
          <w:rFonts w:cs="Calibri"/>
          <w:b/>
          <w:i/>
        </w:rPr>
        <w:t>anie</w:t>
      </w:r>
      <w:r>
        <w:rPr>
          <w:rFonts w:cs="Calibri"/>
          <w:b/>
          <w:i/>
        </w:rPr>
        <w:t xml:space="preserve"> </w:t>
      </w:r>
      <w:r w:rsidR="003A1DDD">
        <w:rPr>
          <w:rFonts w:cs="Calibri"/>
          <w:b/>
          <w:i/>
        </w:rPr>
        <w:t>w 2024 roku wycen nieruchomości na potrzeby</w:t>
      </w:r>
      <w:r w:rsidR="008449C3">
        <w:rPr>
          <w:rFonts w:cs="Calibri"/>
          <w:b/>
          <w:i/>
        </w:rPr>
        <w:t xml:space="preserve"> Zarządu Mienia m.st. Warszawy</w:t>
      </w:r>
    </w:p>
    <w:p w14:paraId="1869EF23" w14:textId="77777777" w:rsidR="00C94E45" w:rsidRDefault="00C94E45" w:rsidP="00C94E45">
      <w:pPr>
        <w:spacing w:after="0" w:line="240" w:lineRule="auto"/>
        <w:ind w:left="4820"/>
        <w:rPr>
          <w:rFonts w:cs="Calibri"/>
        </w:rPr>
      </w:pPr>
    </w:p>
    <w:p w14:paraId="3307E017" w14:textId="77777777" w:rsidR="00C94E45" w:rsidRPr="00C666AA" w:rsidRDefault="00C94E45" w:rsidP="00C94E45">
      <w:pPr>
        <w:spacing w:after="0" w:line="240" w:lineRule="auto"/>
        <w:ind w:left="4820"/>
        <w:rPr>
          <w:rFonts w:cs="Calibri"/>
        </w:rPr>
      </w:pPr>
    </w:p>
    <w:p w14:paraId="502CAC0B" w14:textId="77777777" w:rsidR="00C94E45" w:rsidRPr="00C666AA" w:rsidRDefault="00C94E45" w:rsidP="00C94E45">
      <w:pPr>
        <w:tabs>
          <w:tab w:val="left" w:pos="1276"/>
        </w:tabs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C94E45">
      <w:p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0C31082D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C94E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C94E4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C94E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C94E4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401A8024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107462EB" w14:textId="55B795A6" w:rsidR="00F2280A" w:rsidRDefault="00F2280A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Przedmiot zamówienia obejmuje wykonywanie </w:t>
      </w:r>
      <w:r w:rsidR="00416F80">
        <w:rPr>
          <w:rFonts w:cs="Calibri"/>
        </w:rPr>
        <w:t>operat</w:t>
      </w:r>
      <w:r w:rsidR="009F4A61">
        <w:rPr>
          <w:rFonts w:cs="Calibri"/>
        </w:rPr>
        <w:t>ów</w:t>
      </w:r>
      <w:r w:rsidR="00416F80">
        <w:rPr>
          <w:rFonts w:cs="Calibri"/>
        </w:rPr>
        <w:t xml:space="preserve"> szacunkow</w:t>
      </w:r>
      <w:r w:rsidR="009F4A61">
        <w:rPr>
          <w:rFonts w:cs="Calibri"/>
        </w:rPr>
        <w:t>ych</w:t>
      </w:r>
      <w:r w:rsidR="00416F80">
        <w:rPr>
          <w:rFonts w:cs="Calibri"/>
        </w:rPr>
        <w:t xml:space="preserve"> w </w:t>
      </w:r>
      <w:bookmarkStart w:id="0" w:name="_Hlk161140988"/>
      <w:r w:rsidR="00416F80">
        <w:rPr>
          <w:rFonts w:cs="Calibri"/>
        </w:rPr>
        <w:t xml:space="preserve">zakresie </w:t>
      </w:r>
      <w:r>
        <w:rPr>
          <w:rFonts w:cs="Calibri"/>
        </w:rPr>
        <w:t>wyceny nieruchomości</w:t>
      </w:r>
      <w:r w:rsidR="007451E0">
        <w:rPr>
          <w:rFonts w:cs="Calibri"/>
        </w:rPr>
        <w:t>, będących w zarządzaniu lub administrowaniu</w:t>
      </w:r>
      <w:r>
        <w:rPr>
          <w:rFonts w:cs="Calibri"/>
        </w:rPr>
        <w:t xml:space="preserve"> Zarządu Mienia m. st. Warszawy</w:t>
      </w:r>
      <w:r w:rsidR="007451E0">
        <w:rPr>
          <w:rFonts w:cs="Calibri"/>
        </w:rPr>
        <w:t xml:space="preserve">, w tym nieruchomości </w:t>
      </w:r>
      <w:r w:rsidR="00416F80">
        <w:rPr>
          <w:rFonts w:cs="Calibri"/>
        </w:rPr>
        <w:t xml:space="preserve">nabytych w drodze </w:t>
      </w:r>
      <w:r w:rsidR="0071517B">
        <w:rPr>
          <w:rFonts w:cs="Calibri"/>
        </w:rPr>
        <w:t xml:space="preserve"> spadk</w:t>
      </w:r>
      <w:r w:rsidR="00416F80">
        <w:rPr>
          <w:rFonts w:cs="Calibri"/>
        </w:rPr>
        <w:t>u</w:t>
      </w:r>
      <w:r w:rsidR="007451E0">
        <w:rPr>
          <w:rFonts w:cs="Calibri"/>
        </w:rPr>
        <w:t>, znajdujących się w Warszawie lub położonych w odległości do 30 km od granic Warszawy</w:t>
      </w:r>
      <w:bookmarkEnd w:id="0"/>
      <w:r w:rsidR="00B87342">
        <w:rPr>
          <w:rFonts w:cs="Calibri"/>
        </w:rPr>
        <w:t>.</w:t>
      </w:r>
      <w:r>
        <w:rPr>
          <w:rFonts w:cs="Calibri"/>
        </w:rPr>
        <w:t xml:space="preserve"> Zakres zamówienia obejmuje:</w:t>
      </w:r>
    </w:p>
    <w:p w14:paraId="0143C8C2" w14:textId="748FCC1F" w:rsidR="00C243EB" w:rsidRPr="005C359E" w:rsidRDefault="00C243EB" w:rsidP="00C243EB">
      <w:pPr>
        <w:pStyle w:val="Akapitzlist"/>
        <w:numPr>
          <w:ilvl w:val="0"/>
          <w:numId w:val="19"/>
        </w:numPr>
        <w:spacing w:after="0" w:line="240" w:lineRule="auto"/>
        <w:ind w:left="709" w:hanging="349"/>
        <w:jc w:val="both"/>
        <w:rPr>
          <w:rFonts w:cstheme="minorHAnsi"/>
        </w:rPr>
      </w:pPr>
      <w:r w:rsidRPr="005C359E">
        <w:rPr>
          <w:rFonts w:cstheme="minorHAnsi"/>
        </w:rPr>
        <w:t>ustaleni</w:t>
      </w:r>
      <w:r w:rsidR="00E61941">
        <w:rPr>
          <w:rFonts w:cstheme="minorHAnsi"/>
        </w:rPr>
        <w:t>e</w:t>
      </w:r>
      <w:r w:rsidRPr="005C359E">
        <w:rPr>
          <w:rFonts w:cstheme="minorHAnsi"/>
        </w:rPr>
        <w:t xml:space="preserve"> wartości nieruchomości na dzień otwarcia spadku, ustalenia aktualnej ceny nieruchomości w celu  zbycia nieruchomości lub udziału w nieruchomości, w ilości:</w:t>
      </w:r>
    </w:p>
    <w:p w14:paraId="207979B8" w14:textId="77777777" w:rsidR="00C243EB" w:rsidRPr="00FB212F" w:rsidRDefault="00C243EB" w:rsidP="00C243EB">
      <w:pPr>
        <w:pStyle w:val="Akapitzlist"/>
        <w:numPr>
          <w:ilvl w:val="0"/>
          <w:numId w:val="18"/>
        </w:numPr>
        <w:spacing w:after="0" w:line="240" w:lineRule="auto"/>
        <w:ind w:hanging="1"/>
        <w:jc w:val="both"/>
        <w:rPr>
          <w:rFonts w:cstheme="minorHAnsi"/>
        </w:rPr>
      </w:pPr>
      <w:r w:rsidRPr="005C359E">
        <w:rPr>
          <w:rFonts w:cstheme="minorHAnsi"/>
        </w:rPr>
        <w:t xml:space="preserve">Mieszkanie </w:t>
      </w:r>
      <w:r>
        <w:rPr>
          <w:rFonts w:cstheme="minorHAnsi"/>
        </w:rPr>
        <w:t xml:space="preserve">(odrębnej własności lokalu lub spółdzielczego własnościowego prawa do lokalu mieszkalnego) </w:t>
      </w:r>
      <w:r w:rsidRPr="00FB212F">
        <w:rPr>
          <w:rFonts w:cstheme="minorHAnsi"/>
        </w:rPr>
        <w:t>- 27 sztuk</w:t>
      </w:r>
    </w:p>
    <w:p w14:paraId="6F3F4702" w14:textId="77777777" w:rsidR="00C243EB" w:rsidRPr="005C359E" w:rsidRDefault="00C243EB" w:rsidP="00C243EB">
      <w:pPr>
        <w:pStyle w:val="Akapitzlist"/>
        <w:numPr>
          <w:ilvl w:val="0"/>
          <w:numId w:val="18"/>
        </w:numPr>
        <w:spacing w:after="0" w:line="240" w:lineRule="auto"/>
        <w:ind w:hanging="1"/>
        <w:jc w:val="both"/>
        <w:rPr>
          <w:rFonts w:cstheme="minorHAnsi"/>
        </w:rPr>
      </w:pPr>
      <w:r w:rsidRPr="005C359E">
        <w:rPr>
          <w:rFonts w:cstheme="minorHAnsi"/>
        </w:rPr>
        <w:t>Nieruchomość gruntowa niezabudowana – 5 sztuk</w:t>
      </w:r>
    </w:p>
    <w:p w14:paraId="699401C9" w14:textId="6F4A48A9" w:rsidR="00C243EB" w:rsidRPr="005C359E" w:rsidRDefault="00C243EB" w:rsidP="00C243EB">
      <w:pPr>
        <w:pStyle w:val="Akapitzlist"/>
        <w:numPr>
          <w:ilvl w:val="0"/>
          <w:numId w:val="18"/>
        </w:numPr>
        <w:spacing w:after="0" w:line="240" w:lineRule="auto"/>
        <w:ind w:hanging="1"/>
        <w:jc w:val="both"/>
        <w:rPr>
          <w:rFonts w:cstheme="minorHAnsi"/>
        </w:rPr>
      </w:pPr>
      <w:r w:rsidRPr="005C359E">
        <w:rPr>
          <w:rFonts w:cstheme="minorHAnsi"/>
        </w:rPr>
        <w:t>Nieruchomość gruntowa zabudowana – 5 sztuki</w:t>
      </w:r>
      <w:r w:rsidR="00EC3763">
        <w:rPr>
          <w:rFonts w:cstheme="minorHAnsi"/>
        </w:rPr>
        <w:t>;</w:t>
      </w:r>
    </w:p>
    <w:p w14:paraId="6E156D62" w14:textId="186C534D" w:rsidR="00C243EB" w:rsidRPr="005C359E" w:rsidRDefault="00EC3763" w:rsidP="00C243EB">
      <w:pPr>
        <w:pStyle w:val="Akapitzlist"/>
        <w:numPr>
          <w:ilvl w:val="0"/>
          <w:numId w:val="19"/>
        </w:numPr>
        <w:spacing w:after="0" w:line="240" w:lineRule="auto"/>
        <w:ind w:left="567" w:hanging="284"/>
        <w:jc w:val="both"/>
        <w:rPr>
          <w:rFonts w:cstheme="minorHAnsi"/>
        </w:rPr>
      </w:pPr>
      <w:r>
        <w:rPr>
          <w:rFonts w:cstheme="minorHAnsi"/>
        </w:rPr>
        <w:t>o</w:t>
      </w:r>
      <w:r w:rsidR="00C243EB" w:rsidRPr="005C359E">
        <w:rPr>
          <w:rFonts w:cstheme="minorHAnsi"/>
        </w:rPr>
        <w:t>kreśleni</w:t>
      </w:r>
      <w:r w:rsidR="00E61941">
        <w:rPr>
          <w:rFonts w:cstheme="minorHAnsi"/>
        </w:rPr>
        <w:t>e</w:t>
      </w:r>
      <w:r w:rsidR="00C243EB" w:rsidRPr="005C359E">
        <w:rPr>
          <w:rFonts w:cstheme="minorHAnsi"/>
        </w:rPr>
        <w:t xml:space="preserve"> miesięcznej stawki czynszu z tytułu dzierżawy/najmu nieruchomości zabudowanej lub jej części, ustalenia miesięcznego </w:t>
      </w:r>
      <w:r w:rsidR="00C243EB">
        <w:rPr>
          <w:rFonts w:cstheme="minorHAnsi"/>
        </w:rPr>
        <w:t>wynagrodzenia</w:t>
      </w:r>
      <w:r w:rsidR="00C243EB" w:rsidRPr="005C359E">
        <w:rPr>
          <w:rFonts w:cstheme="minorHAnsi"/>
        </w:rPr>
        <w:t xml:space="preserve"> z tytułu bezumownego korzystania</w:t>
      </w:r>
      <w:r w:rsidR="00C243EB">
        <w:rPr>
          <w:rFonts w:cstheme="minorHAnsi"/>
        </w:rPr>
        <w:t xml:space="preserve"> z nieruchomości,</w:t>
      </w:r>
      <w:r w:rsidR="00C243EB" w:rsidRPr="005C359E">
        <w:rPr>
          <w:rFonts w:cstheme="minorHAnsi"/>
        </w:rPr>
        <w:t xml:space="preserve"> w rozbiciu na stawkę za teren i stawkę za powierzchnię użytkową  w ilości:</w:t>
      </w:r>
    </w:p>
    <w:p w14:paraId="471241FC" w14:textId="77777777" w:rsidR="00C243EB" w:rsidRPr="005C359E" w:rsidRDefault="00C243EB" w:rsidP="00C243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5C359E">
        <w:rPr>
          <w:rFonts w:cstheme="minorHAnsi"/>
        </w:rPr>
        <w:t>W przypadku powierzchni użytkowej do 100 m</w:t>
      </w:r>
      <w:r w:rsidRPr="005C359E">
        <w:rPr>
          <w:rFonts w:cstheme="minorHAnsi"/>
          <w:vertAlign w:val="superscript"/>
        </w:rPr>
        <w:t xml:space="preserve">2 </w:t>
      </w:r>
      <w:r w:rsidRPr="005C359E">
        <w:rPr>
          <w:rFonts w:cstheme="minorHAnsi"/>
        </w:rPr>
        <w:t>– 5 sztuk</w:t>
      </w:r>
    </w:p>
    <w:p w14:paraId="227A4447" w14:textId="2053F5AF" w:rsidR="00C243EB" w:rsidRDefault="00C243EB" w:rsidP="00C243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5C359E">
        <w:rPr>
          <w:rFonts w:cstheme="minorHAnsi"/>
        </w:rPr>
        <w:t>W przypadku powierzchni użytkowej od 100 do 500 m</w:t>
      </w:r>
      <w:r w:rsidRPr="005C359E">
        <w:rPr>
          <w:rFonts w:cstheme="minorHAnsi"/>
          <w:vertAlign w:val="superscript"/>
        </w:rPr>
        <w:t xml:space="preserve">2 </w:t>
      </w:r>
      <w:r w:rsidRPr="005C359E">
        <w:rPr>
          <w:rFonts w:cstheme="minorHAnsi"/>
        </w:rPr>
        <w:t>– 3 sztuki</w:t>
      </w:r>
      <w:r w:rsidR="00EC3763">
        <w:rPr>
          <w:rFonts w:cstheme="minorHAnsi"/>
        </w:rPr>
        <w:t>;</w:t>
      </w:r>
    </w:p>
    <w:p w14:paraId="479A2891" w14:textId="78752FF4" w:rsidR="00C243EB" w:rsidRPr="004A2186" w:rsidRDefault="00EC3763" w:rsidP="00C243E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C243EB" w:rsidRPr="00866C83">
        <w:rPr>
          <w:rFonts w:cstheme="minorHAnsi"/>
        </w:rPr>
        <w:t>kreśleni</w:t>
      </w:r>
      <w:r w:rsidR="00E61941">
        <w:rPr>
          <w:rFonts w:cstheme="minorHAnsi"/>
        </w:rPr>
        <w:t>e</w:t>
      </w:r>
      <w:r w:rsidR="00C243EB" w:rsidRPr="00866C83">
        <w:rPr>
          <w:rFonts w:cstheme="minorHAnsi"/>
        </w:rPr>
        <w:t xml:space="preserve"> miesięcznej stawki czynszu z tytułu dzierżawy/najmu tymczasowego miejsca postojowego na nieruchomości – 5 sztuk.</w:t>
      </w:r>
    </w:p>
    <w:p w14:paraId="6CF3E893" w14:textId="77777777" w:rsidR="00593E07" w:rsidRDefault="00593E07" w:rsidP="00593E07">
      <w:pPr>
        <w:spacing w:after="0" w:line="240" w:lineRule="auto"/>
        <w:ind w:left="720"/>
        <w:jc w:val="both"/>
        <w:rPr>
          <w:rFonts w:cs="Calibri"/>
        </w:rPr>
      </w:pPr>
    </w:p>
    <w:p w14:paraId="628B4117" w14:textId="77777777" w:rsidR="00646931" w:rsidRPr="00593E07" w:rsidRDefault="00646931" w:rsidP="00593E07">
      <w:pPr>
        <w:spacing w:after="0" w:line="240" w:lineRule="auto"/>
        <w:ind w:left="720"/>
        <w:jc w:val="both"/>
        <w:rPr>
          <w:rFonts w:cs="Calibri"/>
        </w:rPr>
      </w:pPr>
    </w:p>
    <w:p w14:paraId="4A90C8EC" w14:textId="174BABCB" w:rsidR="00E75945" w:rsidRDefault="00E06DA5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Podane ilości stanowią maksymalną </w:t>
      </w:r>
      <w:r w:rsidR="0071517B">
        <w:rPr>
          <w:rFonts w:cs="Calibri"/>
        </w:rPr>
        <w:t>liczbę</w:t>
      </w:r>
      <w:r>
        <w:rPr>
          <w:rFonts w:cs="Calibri"/>
        </w:rPr>
        <w:t xml:space="preserve"> zadań do </w:t>
      </w:r>
      <w:r w:rsidR="009872C5">
        <w:rPr>
          <w:rFonts w:cs="Calibri"/>
        </w:rPr>
        <w:t>wykonania</w:t>
      </w:r>
      <w:r>
        <w:rPr>
          <w:rFonts w:cs="Calibri"/>
        </w:rPr>
        <w:t>.</w:t>
      </w:r>
      <w:r w:rsidR="0071517B">
        <w:rPr>
          <w:rFonts w:cs="Calibri"/>
        </w:rPr>
        <w:t xml:space="preserve"> </w:t>
      </w:r>
      <w:r w:rsidR="00EF6930">
        <w:rPr>
          <w:rFonts w:cs="Calibri"/>
        </w:rPr>
        <w:t xml:space="preserve">Zamawiający będzie zgłaszał wybranemu wykonawcy potrzebę realizacji </w:t>
      </w:r>
      <w:r w:rsidR="009872C5">
        <w:rPr>
          <w:rFonts w:cs="Calibri"/>
        </w:rPr>
        <w:t>w formie elektronicznej, jednocześnie określając cel wyceny.</w:t>
      </w:r>
    </w:p>
    <w:p w14:paraId="097E42D0" w14:textId="77777777" w:rsidR="00E06DA5" w:rsidRDefault="00E06DA5" w:rsidP="00C94E45">
      <w:pPr>
        <w:spacing w:after="0" w:line="240" w:lineRule="auto"/>
        <w:jc w:val="both"/>
        <w:rPr>
          <w:rFonts w:cs="Calibri"/>
        </w:rPr>
      </w:pPr>
    </w:p>
    <w:p w14:paraId="6AB9EFED" w14:textId="1965F0B6" w:rsidR="00BF46A9" w:rsidRDefault="00E06DA5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Przedmiot zamówienia powinien zostać zrealizowany </w:t>
      </w:r>
      <w:r w:rsidR="00AF1F22">
        <w:rPr>
          <w:rFonts w:cs="Calibri"/>
        </w:rPr>
        <w:t xml:space="preserve">przez osoby spełniające wymogi </w:t>
      </w:r>
      <w:r w:rsidR="00BF46A9">
        <w:rPr>
          <w:rFonts w:cs="Calibri"/>
        </w:rPr>
        <w:t>obowiązujący</w:t>
      </w:r>
      <w:r w:rsidR="00AF1F22">
        <w:rPr>
          <w:rFonts w:cs="Calibri"/>
        </w:rPr>
        <w:t>ch</w:t>
      </w:r>
      <w:r w:rsidR="00BF46A9">
        <w:rPr>
          <w:rFonts w:cs="Calibri"/>
        </w:rPr>
        <w:t xml:space="preserve"> przepis</w:t>
      </w:r>
      <w:r w:rsidR="00AF1F22">
        <w:rPr>
          <w:rFonts w:cs="Calibri"/>
        </w:rPr>
        <w:t>ów</w:t>
      </w:r>
      <w:r w:rsidR="00BF46A9">
        <w:rPr>
          <w:rFonts w:cs="Calibri"/>
        </w:rPr>
        <w:t xml:space="preserve"> prawny</w:t>
      </w:r>
      <w:r w:rsidR="00AF1F22">
        <w:rPr>
          <w:rFonts w:cs="Calibri"/>
        </w:rPr>
        <w:t>ch</w:t>
      </w:r>
      <w:r w:rsidR="00BF46A9">
        <w:rPr>
          <w:rFonts w:cs="Calibri"/>
        </w:rPr>
        <w:t>, w szczególności:</w:t>
      </w:r>
    </w:p>
    <w:p w14:paraId="7969E928" w14:textId="2146313D" w:rsidR="00BF46A9" w:rsidRDefault="00BF46A9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- Ustaw</w:t>
      </w:r>
      <w:r w:rsidR="009872C5">
        <w:rPr>
          <w:rFonts w:cs="Calibri"/>
        </w:rPr>
        <w:t>y</w:t>
      </w:r>
      <w:r>
        <w:rPr>
          <w:rFonts w:cs="Calibri"/>
        </w:rPr>
        <w:t xml:space="preserve"> </w:t>
      </w:r>
      <w:r w:rsidR="00E06DA5">
        <w:rPr>
          <w:rFonts w:cs="Calibri"/>
        </w:rPr>
        <w:t xml:space="preserve">z dnia </w:t>
      </w:r>
      <w:r w:rsidR="00AF1F22">
        <w:rPr>
          <w:rFonts w:cs="Calibri"/>
        </w:rPr>
        <w:t>21 sierpnia 1997 r. o gospodarce nieruchomościami</w:t>
      </w:r>
      <w:r>
        <w:rPr>
          <w:rFonts w:cs="Calibri"/>
        </w:rPr>
        <w:t>;</w:t>
      </w:r>
    </w:p>
    <w:p w14:paraId="10A5269C" w14:textId="76CBA681" w:rsidR="00A62747" w:rsidRDefault="00AF1F22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- </w:t>
      </w:r>
      <w:r w:rsidR="00A62747">
        <w:rPr>
          <w:rFonts w:cs="Calibri"/>
        </w:rPr>
        <w:t>Rozporządzeni</w:t>
      </w:r>
      <w:r w:rsidR="009872C5">
        <w:rPr>
          <w:rFonts w:cs="Calibri"/>
        </w:rPr>
        <w:t>a</w:t>
      </w:r>
      <w:r w:rsidR="00A62747">
        <w:rPr>
          <w:rFonts w:cs="Calibri"/>
        </w:rPr>
        <w:t xml:space="preserve"> Ministra Infrastruktury i Rozwoju z dnia 2014 r. w sprawie nadawania uprawnień zawodowych w zakresie szacowania nieruchomości;</w:t>
      </w:r>
    </w:p>
    <w:p w14:paraId="7D8CEDFB" w14:textId="11D05D01" w:rsidR="00A62747" w:rsidRDefault="00A62747" w:rsidP="00A6274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- </w:t>
      </w:r>
      <w:r w:rsidR="00AF1F22">
        <w:rPr>
          <w:rFonts w:cs="Calibri"/>
        </w:rPr>
        <w:t>Rozporządzeni</w:t>
      </w:r>
      <w:r w:rsidR="009872C5">
        <w:rPr>
          <w:rFonts w:cs="Calibri"/>
        </w:rPr>
        <w:t>a</w:t>
      </w:r>
      <w:r w:rsidR="00AF1F22">
        <w:rPr>
          <w:rFonts w:cs="Calibri"/>
        </w:rPr>
        <w:t xml:space="preserve"> </w:t>
      </w:r>
      <w:r>
        <w:rPr>
          <w:rFonts w:cs="Calibri"/>
        </w:rPr>
        <w:t>Ministra Rozwoju i Technologii z dnia 4 stycznia 2024 r. zmieniającym Rozporządzenie Ministra Infrastruktury i Rozwoju z dnia 2014 r. w sprawie nadawania uprawnień zawodowych w zakresie szacowania nieruchomości;</w:t>
      </w:r>
    </w:p>
    <w:p w14:paraId="059A6ED6" w14:textId="735BDBB2" w:rsidR="00BF46A9" w:rsidRDefault="00A62747" w:rsidP="00A6274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- Rozporządzeni</w:t>
      </w:r>
      <w:r w:rsidR="009872C5">
        <w:rPr>
          <w:rFonts w:cs="Calibri"/>
        </w:rPr>
        <w:t>a</w:t>
      </w:r>
      <w:r>
        <w:rPr>
          <w:rFonts w:cs="Calibri"/>
        </w:rPr>
        <w:t xml:space="preserve"> Ministra Sprawiedliwości z dnia 24 stycznia 2005 r. w sprawie biegłych sądowych.</w:t>
      </w:r>
    </w:p>
    <w:p w14:paraId="1E15BEE0" w14:textId="77777777" w:rsidR="00BF46A9" w:rsidRDefault="00BF46A9" w:rsidP="00C94E45">
      <w:pPr>
        <w:spacing w:after="0" w:line="240" w:lineRule="auto"/>
        <w:jc w:val="both"/>
        <w:rPr>
          <w:rFonts w:cs="Calibri"/>
        </w:rPr>
      </w:pPr>
    </w:p>
    <w:p w14:paraId="733EE920" w14:textId="75CA3E03" w:rsidR="00C94E45" w:rsidRPr="009A33E9" w:rsidRDefault="00C94E45" w:rsidP="00C94E45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Pr="008016B4" w:rsidRDefault="00C94E45" w:rsidP="00C94E45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C94E45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39AEEC06" w14:textId="77777777" w:rsidR="00C94E45" w:rsidRPr="009A33E9" w:rsidRDefault="00C94E45" w:rsidP="00C94E45">
      <w:pPr>
        <w:spacing w:after="0" w:line="240" w:lineRule="auto"/>
        <w:jc w:val="both"/>
        <w:rPr>
          <w:rFonts w:cs="Calibri"/>
        </w:rPr>
      </w:pPr>
    </w:p>
    <w:p w14:paraId="06A17D12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7C47DBAD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</w:p>
    <w:p w14:paraId="4283F29D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C94E4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C94E4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2F519FD" w14:textId="3FB73796" w:rsidR="00081567" w:rsidRDefault="00081567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dysponuje osobami </w:t>
      </w:r>
      <w:r w:rsidR="00777DC3">
        <w:rPr>
          <w:rFonts w:cs="Calibri"/>
        </w:rPr>
        <w:t>posiadającymi uprawnienia zawodowe w zakresie szacowania nieruchomości nadanymi trybie Ustawy z dnia 21 sierpnia 1997 r. o gospodarce nieruchomościami</w:t>
      </w:r>
      <w:r w:rsidR="00EF0CBE">
        <w:rPr>
          <w:rFonts w:cs="Calibri"/>
        </w:rPr>
        <w:t xml:space="preserve"> i znajdującymi się na liście biegłych sądowych</w:t>
      </w:r>
      <w:r w:rsidR="008D3240">
        <w:rPr>
          <w:rFonts w:cs="Calibri"/>
        </w:rPr>
        <w:t xml:space="preserve">. </w:t>
      </w:r>
      <w:r w:rsidR="008D3240" w:rsidRPr="005D5533">
        <w:rPr>
          <w:rFonts w:cstheme="minorHAnsi"/>
          <w:shd w:val="clear" w:color="auto" w:fill="FFFFFF"/>
        </w:rPr>
        <w:t>Wykonawca</w:t>
      </w:r>
      <w:r w:rsidR="008D3240" w:rsidRPr="008D3240">
        <w:rPr>
          <w:rFonts w:cstheme="minorHAnsi"/>
          <w:color w:val="4A4A4A"/>
          <w:shd w:val="clear" w:color="auto" w:fill="FFFFFF"/>
        </w:rPr>
        <w:t xml:space="preserve">, </w:t>
      </w:r>
      <w:r w:rsidR="008D3240" w:rsidRPr="008D3240">
        <w:rPr>
          <w:rFonts w:cstheme="minorHAnsi"/>
          <w:shd w:val="clear" w:color="auto" w:fill="FFFFFF"/>
        </w:rPr>
        <w:t>który polega na zdolnościach lub sytuacji podmiotów udostępniających zasoby składa wraz z ofertą</w:t>
      </w:r>
      <w:r w:rsidR="008D3240" w:rsidRPr="008D3240">
        <w:rPr>
          <w:rFonts w:cstheme="minorHAnsi"/>
        </w:rPr>
        <w:t xml:space="preserve"> </w:t>
      </w:r>
      <w:r w:rsidR="008D3240" w:rsidRPr="008D3240">
        <w:rPr>
          <w:rFonts w:cstheme="minorHAnsi"/>
          <w:shd w:val="clear" w:color="auto" w:fill="FFFFFF"/>
        </w:rPr>
        <w:t>zobowiązanie podmiotu udostępniającego zasoby do oddania mu do dyspozycji niezbędnych zasobów na potrzeby realizacji danego zamówienia</w:t>
      </w:r>
      <w:r w:rsidR="00242E47">
        <w:rPr>
          <w:rFonts w:ascii="Roboto" w:hAnsi="Roboto"/>
          <w:shd w:val="clear" w:color="auto" w:fill="FFFFFF"/>
        </w:rPr>
        <w:t>,</w:t>
      </w:r>
    </w:p>
    <w:p w14:paraId="04CB97C4" w14:textId="7E51E306" w:rsidR="00242E47" w:rsidRPr="00242E47" w:rsidRDefault="00C94E45" w:rsidP="00242E47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</w:t>
      </w:r>
      <w:r w:rsidR="00B014FC">
        <w:rPr>
          <w:rFonts w:cs="Calibri"/>
        </w:rPr>
        <w:t>usług</w:t>
      </w:r>
      <w:r w:rsidR="00EF0CBE">
        <w:rPr>
          <w:rFonts w:cs="Calibri"/>
        </w:rPr>
        <w:t>ę lub usługi</w:t>
      </w:r>
      <w:r w:rsidR="00B014FC">
        <w:rPr>
          <w:rFonts w:cs="Calibri"/>
        </w:rPr>
        <w:t xml:space="preserve"> </w:t>
      </w:r>
      <w:r w:rsidR="00EF0CBE">
        <w:rPr>
          <w:rFonts w:cs="Calibri"/>
        </w:rPr>
        <w:t>na łączną kwotę 100 000 zł brutto w co najmniej jednym z określonych w zapytaniu zakresów</w:t>
      </w:r>
      <w:r w:rsidR="009616D0">
        <w:rPr>
          <w:rFonts w:cs="Calibri"/>
        </w:rPr>
        <w:t xml:space="preserve"> – do oferty należy dołączyć dokumenty potwierdzające spełnienie wymogu</w:t>
      </w:r>
      <w:r w:rsidR="00242E47">
        <w:rPr>
          <w:rFonts w:cs="Calibri"/>
        </w:rPr>
        <w:t>,</w:t>
      </w:r>
    </w:p>
    <w:p w14:paraId="3716A704" w14:textId="289D6495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  <w:r w:rsidR="009616D0">
        <w:rPr>
          <w:rFonts w:cs="Calibri"/>
        </w:rPr>
        <w:t xml:space="preserve"> </w:t>
      </w:r>
    </w:p>
    <w:p w14:paraId="7B120CD5" w14:textId="332E02AB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akceptuje warunki umowy określone w załączniku nr </w:t>
      </w:r>
      <w:r w:rsidR="00C941BF">
        <w:rPr>
          <w:rFonts w:cs="Calibri"/>
        </w:rPr>
        <w:t>2</w:t>
      </w:r>
      <w:r w:rsidRPr="00C666AA">
        <w:rPr>
          <w:rFonts w:cs="Calibri"/>
        </w:rPr>
        <w:t>,</w:t>
      </w:r>
    </w:p>
    <w:p w14:paraId="7E83330C" w14:textId="662DC298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  <w:r w:rsidR="00777DC3">
        <w:rPr>
          <w:rFonts w:cs="Calibri"/>
        </w:rPr>
        <w:t>30</w:t>
      </w:r>
      <w:r w:rsidRPr="00C666AA">
        <w:rPr>
          <w:rFonts w:cs="Calibri"/>
        </w:rPr>
        <w:t xml:space="preserve"> dni kalendarzowych liczonych od dnia upływu terminu na złożenie ofert,</w:t>
      </w:r>
    </w:p>
    <w:p w14:paraId="0A4A5451" w14:textId="7E841F9C" w:rsidR="00C94E45" w:rsidRPr="00D22DB6" w:rsidRDefault="00C94E45" w:rsidP="00C94E4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</w:t>
      </w:r>
      <w:r w:rsidR="009616D0">
        <w:rPr>
          <w:sz w:val="22"/>
          <w:szCs w:val="22"/>
        </w:rPr>
        <w:t xml:space="preserve"> i zobowiązuje się do jej utrzymania przez cały okres obowiązywania umowy </w:t>
      </w:r>
      <w:r w:rsidR="00A95B11">
        <w:rPr>
          <w:sz w:val="22"/>
          <w:szCs w:val="22"/>
        </w:rPr>
        <w:t>–</w:t>
      </w:r>
      <w:r w:rsidR="009616D0">
        <w:rPr>
          <w:sz w:val="22"/>
          <w:szCs w:val="22"/>
        </w:rPr>
        <w:t xml:space="preserve"> </w:t>
      </w:r>
      <w:r w:rsidR="009616D0" w:rsidRPr="00D22DB6">
        <w:rPr>
          <w:sz w:val="22"/>
          <w:szCs w:val="22"/>
        </w:rPr>
        <w:t>do oferty należy dołączyć kopię aktualnej polisy wraz z dowodem jej opłacenia</w:t>
      </w:r>
      <w:r w:rsidRPr="00D22DB6">
        <w:rPr>
          <w:sz w:val="22"/>
          <w:szCs w:val="22"/>
        </w:rPr>
        <w:t>,</w:t>
      </w:r>
    </w:p>
    <w:p w14:paraId="41147BB7" w14:textId="1D5BB8CF" w:rsidR="00C94E45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E7502F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="0090791E">
        <w:rPr>
          <w:rFonts w:cs="Calibri"/>
        </w:rPr>
        <w:t xml:space="preserve"> </w:t>
      </w:r>
      <w:r w:rsidRPr="00C666AA">
        <w:rPr>
          <w:rFonts w:cs="Calibri"/>
        </w:rPr>
        <w:t>o podatku od towarów i usług oraz posiada nadany numer identyfikacji podatkowej</w:t>
      </w:r>
      <w:r w:rsidR="0090791E">
        <w:rPr>
          <w:rFonts w:cs="Calibri"/>
        </w:rPr>
        <w:t>.</w:t>
      </w:r>
    </w:p>
    <w:p w14:paraId="2CBF32FD" w14:textId="77777777" w:rsidR="00803BD2" w:rsidRPr="0090791E" w:rsidRDefault="00803BD2" w:rsidP="00803BD2">
      <w:pPr>
        <w:spacing w:after="0" w:line="240" w:lineRule="auto"/>
        <w:ind w:left="720"/>
        <w:jc w:val="both"/>
        <w:rPr>
          <w:rFonts w:cs="Calibri"/>
        </w:rPr>
      </w:pPr>
    </w:p>
    <w:p w14:paraId="49DAE955" w14:textId="2BA5724E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V. </w:t>
      </w:r>
      <w:r w:rsidR="006C439E">
        <w:rPr>
          <w:rFonts w:cs="Calibri"/>
          <w:b/>
          <w:u w:val="single"/>
        </w:rPr>
        <w:t>T</w:t>
      </w:r>
      <w:r w:rsidRPr="00C666AA">
        <w:rPr>
          <w:rFonts w:cs="Calibri"/>
          <w:b/>
          <w:u w:val="single"/>
        </w:rPr>
        <w:t>ermin wykonania zamówienia:</w:t>
      </w:r>
    </w:p>
    <w:p w14:paraId="6E363127" w14:textId="2337A745" w:rsidR="00C94E45" w:rsidRPr="00787394" w:rsidRDefault="006C439E" w:rsidP="00C94E45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Od dnia zawarci</w:t>
      </w:r>
      <w:r w:rsidR="00D22DB6">
        <w:rPr>
          <w:rFonts w:cs="Calibri"/>
          <w:bCs/>
        </w:rPr>
        <w:t>a</w:t>
      </w:r>
      <w:r>
        <w:rPr>
          <w:rFonts w:cs="Calibri"/>
          <w:bCs/>
        </w:rPr>
        <w:t xml:space="preserve"> umowy do 31 grudnia 2024 r.</w:t>
      </w:r>
    </w:p>
    <w:p w14:paraId="51FFF5D5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lastRenderedPageBreak/>
        <w:t>VI. Sposób przygotowania oferty:</w:t>
      </w:r>
    </w:p>
    <w:p w14:paraId="6386D979" w14:textId="52D7F4BF" w:rsidR="00C94E45" w:rsidRPr="00C666AA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C941BF">
        <w:rPr>
          <w:rFonts w:cs="Calibri"/>
        </w:rPr>
        <w:t>1</w:t>
      </w:r>
      <w:r w:rsidR="00410BEE">
        <w:rPr>
          <w:rFonts w:cs="Calibri"/>
        </w:rPr>
        <w:t xml:space="preserve"> i pozostałe wymagane dokumenty</w:t>
      </w:r>
      <w:r w:rsidR="0048686D">
        <w:rPr>
          <w:rFonts w:cs="Calibri"/>
        </w:rPr>
        <w:t>.</w:t>
      </w:r>
    </w:p>
    <w:p w14:paraId="4751E2C7" w14:textId="728580AE" w:rsidR="00C94E45" w:rsidRPr="00C666AA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C94E45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0FF6CB6A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57AD255A" w:rsidR="00C94E45" w:rsidRPr="0048686D" w:rsidRDefault="00C94E45" w:rsidP="00C94E45">
      <w:pPr>
        <w:spacing w:after="0" w:line="240" w:lineRule="auto"/>
        <w:jc w:val="both"/>
        <w:rPr>
          <w:rFonts w:cs="Calibri"/>
          <w:b/>
          <w:bCs/>
        </w:rPr>
      </w:pPr>
      <w:r w:rsidRPr="00C666AA">
        <w:rPr>
          <w:rFonts w:cs="Calibri"/>
        </w:rPr>
        <w:t xml:space="preserve">Oferty należy składać do </w:t>
      </w:r>
      <w:r w:rsidRPr="005922C1">
        <w:rPr>
          <w:rFonts w:cs="Calibri"/>
        </w:rPr>
        <w:t xml:space="preserve">dnia </w:t>
      </w:r>
      <w:r w:rsidR="00D93DA8">
        <w:rPr>
          <w:rFonts w:cs="Calibri"/>
          <w:b/>
          <w:bCs/>
        </w:rPr>
        <w:t>9</w:t>
      </w:r>
      <w:r w:rsidR="005922C1" w:rsidRPr="005922C1">
        <w:rPr>
          <w:rFonts w:cs="Calibri"/>
          <w:b/>
          <w:bCs/>
        </w:rPr>
        <w:t xml:space="preserve"> </w:t>
      </w:r>
      <w:r w:rsidR="00D93DA8">
        <w:rPr>
          <w:rFonts w:cs="Calibri"/>
          <w:b/>
          <w:bCs/>
        </w:rPr>
        <w:t>kwietnia</w:t>
      </w:r>
      <w:r w:rsidRPr="005922C1">
        <w:rPr>
          <w:rFonts w:cs="Calibri"/>
          <w:b/>
          <w:bCs/>
        </w:rPr>
        <w:t xml:space="preserve"> 202</w:t>
      </w:r>
      <w:r w:rsidR="0048686D">
        <w:rPr>
          <w:rFonts w:cs="Calibri"/>
          <w:b/>
          <w:bCs/>
        </w:rPr>
        <w:t>4</w:t>
      </w:r>
      <w:r w:rsidRPr="005922C1">
        <w:rPr>
          <w:rFonts w:cs="Calibri"/>
          <w:b/>
          <w:bCs/>
        </w:rPr>
        <w:t xml:space="preserve"> </w:t>
      </w:r>
      <w:r w:rsidRPr="005922C1">
        <w:rPr>
          <w:rFonts w:cs="Calibri"/>
          <w:b/>
        </w:rPr>
        <w:t>roku</w:t>
      </w:r>
      <w:r w:rsidRPr="005922C1">
        <w:rPr>
          <w:rFonts w:cs="Calibri"/>
        </w:rPr>
        <w:t xml:space="preserve"> do godziny </w:t>
      </w:r>
      <w:r w:rsidR="00176246">
        <w:rPr>
          <w:rFonts w:cs="Calibri"/>
          <w:b/>
        </w:rPr>
        <w:t>1</w:t>
      </w:r>
      <w:r w:rsidR="00D93DA8">
        <w:rPr>
          <w:rFonts w:cs="Calibri"/>
          <w:b/>
        </w:rPr>
        <w:t>0</w:t>
      </w:r>
      <w:r w:rsidRPr="005922C1">
        <w:rPr>
          <w:rFonts w:cs="Calibri"/>
          <w:b/>
          <w:vertAlign w:val="superscript"/>
        </w:rPr>
        <w:t>30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EF6930" w:rsidRPr="00EF6930">
        <w:rPr>
          <w:rFonts w:cs="Calibri"/>
          <w:b/>
          <w:bCs/>
        </w:rPr>
        <w:t>Wyceny nieruchomości 2024 r</w:t>
      </w:r>
      <w:r w:rsidR="00EF6930">
        <w:rPr>
          <w:rFonts w:cs="Calibri"/>
        </w:rPr>
        <w:t>.</w:t>
      </w:r>
      <w:r w:rsidRPr="00C666AA">
        <w:rPr>
          <w:rFonts w:cs="Calibri"/>
        </w:rPr>
        <w:t xml:space="preserve">” w siedzibie Zarządu Mienia m.st Warszawy przy ul. Jana Kazimierza 62 pok. 401 (IV piętro sekretariat). Zamawiający dopuszcza przesłanie ofert drogą elektroniczną na adres </w:t>
      </w:r>
      <w:hyperlink r:id="rId8" w:history="1">
        <w:r w:rsidRPr="008C7731">
          <w:rPr>
            <w:rStyle w:val="Hipercze"/>
            <w:rFonts w:cs="Calibri"/>
            <w:color w:val="auto"/>
            <w:u w:val="none"/>
          </w:rPr>
          <w:t>sekretariat@zmw.waw.pl</w:t>
        </w:r>
      </w:hyperlink>
      <w:r w:rsidRPr="00C666AA">
        <w:rPr>
          <w:rFonts w:cs="Calibri"/>
        </w:rPr>
        <w:t xml:space="preserve"> we wskazanym terminie oraz ze wskazanym tytułem.</w:t>
      </w:r>
    </w:p>
    <w:p w14:paraId="63C75FAF" w14:textId="77777777" w:rsidR="00C94E45" w:rsidRPr="00C666AA" w:rsidRDefault="00C94E45" w:rsidP="00C94E45">
      <w:pPr>
        <w:spacing w:after="0" w:line="240" w:lineRule="auto"/>
        <w:jc w:val="both"/>
        <w:rPr>
          <w:rFonts w:cs="Calibri"/>
        </w:rPr>
      </w:pPr>
    </w:p>
    <w:p w14:paraId="72AEA433" w14:textId="77777777" w:rsidR="00C94E45" w:rsidRDefault="00C94E45" w:rsidP="00C94E45">
      <w:pPr>
        <w:spacing w:after="0" w:line="240" w:lineRule="auto"/>
        <w:jc w:val="both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30DE1A63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bCs/>
        </w:rPr>
      </w:pPr>
    </w:p>
    <w:p w14:paraId="53A70422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</w:p>
    <w:p w14:paraId="7597C453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C94E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EAE7CD1" w:rsidR="00C94E45" w:rsidRPr="00C666A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9342DC">
        <w:rPr>
          <w:rFonts w:cs="Calibri"/>
        </w:rPr>
        <w:t>5</w:t>
      </w:r>
      <w:r w:rsidRPr="00C666AA">
        <w:rPr>
          <w:rFonts w:cs="Calibri"/>
        </w:rPr>
        <w:t xml:space="preserve"> dni od dnia dokonania wyboru oferty za pomocą za pomocą komunikatu zamieszczonego na stronie internetowej Zarządu Mienia m.st. Warszawy.</w:t>
      </w:r>
    </w:p>
    <w:p w14:paraId="768C5811" w14:textId="77777777" w:rsidR="00C94E45" w:rsidRPr="00C666A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07532939" w:rsidR="00C94E45" w:rsidRPr="00C666A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</w:t>
      </w:r>
    </w:p>
    <w:p w14:paraId="14E3AF52" w14:textId="77777777" w:rsidR="00C94E45" w:rsidRPr="00180D2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C94E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C666AA">
        <w:rPr>
          <w:rFonts w:cs="Calibri"/>
          <w:color w:val="000000"/>
        </w:rPr>
        <w:lastRenderedPageBreak/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C94E45">
      <w:pPr>
        <w:spacing w:after="0" w:line="240" w:lineRule="auto"/>
        <w:jc w:val="both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1CE8D2A" w:rsidR="00C94E45" w:rsidRPr="00C666AA" w:rsidRDefault="00C94E45" w:rsidP="00C94E45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Dodatkowych informacji udziela Pan Kamil Kropornicki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>, w dniach od poniedziałku do piątku) nr telefonu kontaktowego 669 666</w:t>
      </w:r>
      <w:r w:rsidR="0030299F">
        <w:rPr>
          <w:rFonts w:cs="Calibri"/>
        </w:rPr>
        <w:t> </w:t>
      </w:r>
      <w:r w:rsidRPr="00C666AA">
        <w:rPr>
          <w:rFonts w:cs="Calibri"/>
        </w:rPr>
        <w:t>653</w:t>
      </w:r>
      <w:r w:rsidR="0030299F">
        <w:rPr>
          <w:rFonts w:cs="Calibri"/>
        </w:rPr>
        <w:t>.</w:t>
      </w:r>
    </w:p>
    <w:p w14:paraId="6CEA55DD" w14:textId="77777777" w:rsidR="00C94E45" w:rsidRPr="00C666AA" w:rsidRDefault="00C94E45" w:rsidP="00C94E45">
      <w:pPr>
        <w:numPr>
          <w:ilvl w:val="0"/>
          <w:numId w:val="12"/>
        </w:numPr>
        <w:spacing w:after="0" w:line="240" w:lineRule="auto"/>
        <w:jc w:val="both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C94E45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77777777" w:rsidR="00C94E45" w:rsidRPr="00180D2A" w:rsidRDefault="00C94E45" w:rsidP="00C94E45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 xml:space="preserve">zakończenia postępowania w całości lub części, na każdym etapie bez podania przyczyn, </w:t>
      </w:r>
    </w:p>
    <w:p w14:paraId="0293122E" w14:textId="77777777" w:rsidR="00C94E45" w:rsidRPr="00180D2A" w:rsidRDefault="00C94E45" w:rsidP="00C94E45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5F2D307F" w14:textId="77777777" w:rsidR="00C94E45" w:rsidRPr="00180D2A" w:rsidRDefault="00C94E45" w:rsidP="00C94E45">
      <w:pPr>
        <w:spacing w:after="0" w:line="240" w:lineRule="auto"/>
        <w:jc w:val="both"/>
        <w:rPr>
          <w:rFonts w:cs="Calibri"/>
          <w:bCs/>
        </w:rPr>
      </w:pPr>
    </w:p>
    <w:p w14:paraId="3D6412D9" w14:textId="77777777" w:rsidR="003913CF" w:rsidRPr="00C666AA" w:rsidRDefault="003913CF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5BB6B590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0FA04501" w14:textId="521F41CA" w:rsidR="00130AE2" w:rsidRDefault="00C94E45" w:rsidP="008D619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Formularz ofertowy</w:t>
      </w:r>
    </w:p>
    <w:p w14:paraId="142BBD93" w14:textId="58254222" w:rsidR="00595F21" w:rsidRPr="00595F21" w:rsidRDefault="00595F21" w:rsidP="00595F2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bookmarkStart w:id="1" w:name="_Hlk500502842"/>
      <w:r w:rsidRPr="00C666AA">
        <w:rPr>
          <w:rFonts w:cs="Calibri"/>
        </w:rPr>
        <w:t>Wzór Umowy</w:t>
      </w:r>
      <w:bookmarkEnd w:id="1"/>
    </w:p>
    <w:p w14:paraId="60FF195F" w14:textId="357D2C8D" w:rsidR="00742EBA" w:rsidRPr="00742EBA" w:rsidRDefault="00742EBA" w:rsidP="00742EBA"/>
    <w:p w14:paraId="1E22EB4D" w14:textId="3CA9A6CA" w:rsidR="00742EBA" w:rsidRPr="00742EBA" w:rsidRDefault="00742EBA" w:rsidP="00742EBA"/>
    <w:p w14:paraId="59441771" w14:textId="77777777" w:rsidR="00D405CE" w:rsidRDefault="00D405CE" w:rsidP="00D405CE">
      <w:pPr>
        <w:spacing w:after="0" w:line="240" w:lineRule="auto"/>
        <w:ind w:left="6663" w:right="-24"/>
        <w:jc w:val="both"/>
        <w:rPr>
          <w:rFonts w:ascii="Times New Roman" w:hAnsi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24441DAC" w14:textId="77777777" w:rsidR="00D405CE" w:rsidRDefault="00D405CE" w:rsidP="00D405CE">
      <w:pPr>
        <w:spacing w:after="0" w:line="240" w:lineRule="auto"/>
        <w:ind w:left="510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4331E3B" w14:textId="77777777" w:rsidR="00D405CE" w:rsidRDefault="00D405CE" w:rsidP="00D405CE">
      <w:pPr>
        <w:spacing w:after="0"/>
        <w:ind w:left="5103"/>
        <w:jc w:val="both"/>
        <w:rPr>
          <w:rFonts w:ascii="Times New Roman" w:hAnsi="Times New Roman"/>
          <w:b/>
          <w:bCs/>
          <w:sz w:val="24"/>
        </w:rPr>
      </w:pPr>
    </w:p>
    <w:p w14:paraId="181BB9F8" w14:textId="77777777" w:rsidR="00D405CE" w:rsidRDefault="00D405CE" w:rsidP="00D405CE">
      <w:pPr>
        <w:ind w:left="5103" w:firstLine="142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Hanna Jakubowicz</w:t>
      </w:r>
    </w:p>
    <w:p w14:paraId="5370679A" w14:textId="77777777" w:rsidR="00742EBA" w:rsidRPr="00742EBA" w:rsidRDefault="00742EBA" w:rsidP="00742EBA">
      <w:pPr>
        <w:jc w:val="right"/>
      </w:pPr>
    </w:p>
    <w:sectPr w:rsidR="00742EBA" w:rsidRPr="00742EBA" w:rsidSect="0054486C">
      <w:footerReference w:type="default" r:id="rId9"/>
      <w:head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56583969" w14:textId="6A3A1EC1" w:rsidR="00EE540F" w:rsidRDefault="00742EBA">
        <w:pPr>
          <w:pStyle w:val="Stopka"/>
          <w:jc w:val="right"/>
        </w:pPr>
        <w:r>
          <w:t>3</w:t>
        </w:r>
      </w:p>
    </w:sdtContent>
  </w:sdt>
  <w:p w14:paraId="119F4897" w14:textId="77777777" w:rsidR="00EE540F" w:rsidRDefault="00EE54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3C3B" w14:textId="77777777" w:rsidR="00EE540F" w:rsidRPr="008608B7" w:rsidRDefault="00B04624" w:rsidP="008608B7">
    <w:pPr>
      <w:pStyle w:val="Nagwek"/>
    </w:pPr>
    <w:r>
      <w:rPr>
        <w:noProof/>
      </w:rPr>
      <w:drawing>
        <wp:inline distT="0" distB="0" distL="0" distR="0" wp14:anchorId="0F65134C" wp14:editId="33A215EA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ACA"/>
    <w:multiLevelType w:val="hybridMultilevel"/>
    <w:tmpl w:val="4424A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960BE"/>
    <w:multiLevelType w:val="hybridMultilevel"/>
    <w:tmpl w:val="B56A5466"/>
    <w:lvl w:ilvl="0" w:tplc="83D61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B91E64"/>
    <w:multiLevelType w:val="hybridMultilevel"/>
    <w:tmpl w:val="37901688"/>
    <w:lvl w:ilvl="0" w:tplc="38CAF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01487"/>
    <w:multiLevelType w:val="hybridMultilevel"/>
    <w:tmpl w:val="EC54F41C"/>
    <w:lvl w:ilvl="0" w:tplc="7826AF44">
      <w:start w:val="1"/>
      <w:numFmt w:val="lowerLetter"/>
      <w:suff w:val="space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D19F7"/>
    <w:multiLevelType w:val="hybridMultilevel"/>
    <w:tmpl w:val="71124388"/>
    <w:lvl w:ilvl="0" w:tplc="134495F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60667"/>
    <w:multiLevelType w:val="hybridMultilevel"/>
    <w:tmpl w:val="3B861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3"/>
  </w:num>
  <w:num w:numId="3" w16cid:durableId="563299236">
    <w:abstractNumId w:val="9"/>
  </w:num>
  <w:num w:numId="4" w16cid:durableId="1739666873">
    <w:abstractNumId w:val="16"/>
  </w:num>
  <w:num w:numId="5" w16cid:durableId="1187059332">
    <w:abstractNumId w:val="12"/>
  </w:num>
  <w:num w:numId="6" w16cid:durableId="220480960">
    <w:abstractNumId w:val="17"/>
  </w:num>
  <w:num w:numId="7" w16cid:durableId="340277100">
    <w:abstractNumId w:val="7"/>
  </w:num>
  <w:num w:numId="8" w16cid:durableId="1958829615">
    <w:abstractNumId w:val="4"/>
  </w:num>
  <w:num w:numId="9" w16cid:durableId="28918668">
    <w:abstractNumId w:val="18"/>
  </w:num>
  <w:num w:numId="10" w16cid:durableId="585962472">
    <w:abstractNumId w:val="15"/>
  </w:num>
  <w:num w:numId="11" w16cid:durableId="1299414733">
    <w:abstractNumId w:val="2"/>
  </w:num>
  <w:num w:numId="12" w16cid:durableId="1304041198">
    <w:abstractNumId w:val="8"/>
  </w:num>
  <w:num w:numId="13" w16cid:durableId="1259950761">
    <w:abstractNumId w:val="10"/>
  </w:num>
  <w:num w:numId="14" w16cid:durableId="928390222">
    <w:abstractNumId w:val="1"/>
  </w:num>
  <w:num w:numId="15" w16cid:durableId="254246644">
    <w:abstractNumId w:val="14"/>
  </w:num>
  <w:num w:numId="16" w16cid:durableId="1132863733">
    <w:abstractNumId w:val="6"/>
  </w:num>
  <w:num w:numId="17" w16cid:durableId="77026180">
    <w:abstractNumId w:val="5"/>
  </w:num>
  <w:num w:numId="18" w16cid:durableId="637339248">
    <w:abstractNumId w:val="11"/>
  </w:num>
  <w:num w:numId="19" w16cid:durableId="3603965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1567"/>
    <w:rsid w:val="000851E4"/>
    <w:rsid w:val="00092005"/>
    <w:rsid w:val="000B1969"/>
    <w:rsid w:val="0011708C"/>
    <w:rsid w:val="00130AE2"/>
    <w:rsid w:val="00162CC4"/>
    <w:rsid w:val="00163C07"/>
    <w:rsid w:val="00176246"/>
    <w:rsid w:val="001915E3"/>
    <w:rsid w:val="0024014F"/>
    <w:rsid w:val="002405F2"/>
    <w:rsid w:val="00242E47"/>
    <w:rsid w:val="002D2651"/>
    <w:rsid w:val="002F1A73"/>
    <w:rsid w:val="0030299F"/>
    <w:rsid w:val="00320256"/>
    <w:rsid w:val="003913CF"/>
    <w:rsid w:val="003A1DDD"/>
    <w:rsid w:val="003A68ED"/>
    <w:rsid w:val="003B4BDE"/>
    <w:rsid w:val="00410BEE"/>
    <w:rsid w:val="00416F80"/>
    <w:rsid w:val="0048686D"/>
    <w:rsid w:val="00530EC4"/>
    <w:rsid w:val="00536683"/>
    <w:rsid w:val="0054486C"/>
    <w:rsid w:val="00583AD0"/>
    <w:rsid w:val="005922C1"/>
    <w:rsid w:val="00593E07"/>
    <w:rsid w:val="00595F21"/>
    <w:rsid w:val="005A7894"/>
    <w:rsid w:val="005B4CCE"/>
    <w:rsid w:val="005D5533"/>
    <w:rsid w:val="00601093"/>
    <w:rsid w:val="00617564"/>
    <w:rsid w:val="00646931"/>
    <w:rsid w:val="006C439E"/>
    <w:rsid w:val="006E1078"/>
    <w:rsid w:val="00704E04"/>
    <w:rsid w:val="0071517B"/>
    <w:rsid w:val="00731715"/>
    <w:rsid w:val="0074110A"/>
    <w:rsid w:val="00742EBA"/>
    <w:rsid w:val="007451E0"/>
    <w:rsid w:val="00763688"/>
    <w:rsid w:val="00777DC3"/>
    <w:rsid w:val="00784B2E"/>
    <w:rsid w:val="0078671E"/>
    <w:rsid w:val="007A5C9E"/>
    <w:rsid w:val="007B139F"/>
    <w:rsid w:val="007E2DFE"/>
    <w:rsid w:val="007F6304"/>
    <w:rsid w:val="00803BD2"/>
    <w:rsid w:val="008449C3"/>
    <w:rsid w:val="008608B7"/>
    <w:rsid w:val="008A1DAA"/>
    <w:rsid w:val="008C7731"/>
    <w:rsid w:val="008D2119"/>
    <w:rsid w:val="008D3240"/>
    <w:rsid w:val="008D6190"/>
    <w:rsid w:val="0090791E"/>
    <w:rsid w:val="009342DC"/>
    <w:rsid w:val="009616D0"/>
    <w:rsid w:val="009872C5"/>
    <w:rsid w:val="009A1AD2"/>
    <w:rsid w:val="009B1276"/>
    <w:rsid w:val="009B5458"/>
    <w:rsid w:val="009D512E"/>
    <w:rsid w:val="009F4A61"/>
    <w:rsid w:val="00A37F5F"/>
    <w:rsid w:val="00A62747"/>
    <w:rsid w:val="00A95B11"/>
    <w:rsid w:val="00AC6AC9"/>
    <w:rsid w:val="00AF1F22"/>
    <w:rsid w:val="00B014FC"/>
    <w:rsid w:val="00B04624"/>
    <w:rsid w:val="00B05377"/>
    <w:rsid w:val="00B06971"/>
    <w:rsid w:val="00B2407E"/>
    <w:rsid w:val="00B25F55"/>
    <w:rsid w:val="00B7243F"/>
    <w:rsid w:val="00B87342"/>
    <w:rsid w:val="00BA594D"/>
    <w:rsid w:val="00BE24F0"/>
    <w:rsid w:val="00BF46A9"/>
    <w:rsid w:val="00BF56E4"/>
    <w:rsid w:val="00C243EB"/>
    <w:rsid w:val="00C941BF"/>
    <w:rsid w:val="00C94E45"/>
    <w:rsid w:val="00CD02A1"/>
    <w:rsid w:val="00CF1C5A"/>
    <w:rsid w:val="00CF4BE1"/>
    <w:rsid w:val="00D22DB6"/>
    <w:rsid w:val="00D346EF"/>
    <w:rsid w:val="00D37CFF"/>
    <w:rsid w:val="00D405CE"/>
    <w:rsid w:val="00D90647"/>
    <w:rsid w:val="00D93DA8"/>
    <w:rsid w:val="00DA7174"/>
    <w:rsid w:val="00E06DA5"/>
    <w:rsid w:val="00E466CF"/>
    <w:rsid w:val="00E61941"/>
    <w:rsid w:val="00E7502F"/>
    <w:rsid w:val="00E75945"/>
    <w:rsid w:val="00E75BDB"/>
    <w:rsid w:val="00E96270"/>
    <w:rsid w:val="00EB2311"/>
    <w:rsid w:val="00EC3763"/>
    <w:rsid w:val="00EE540F"/>
    <w:rsid w:val="00EF0CBE"/>
    <w:rsid w:val="00EF6930"/>
    <w:rsid w:val="00F2280A"/>
    <w:rsid w:val="00F61102"/>
    <w:rsid w:val="00FA7EC5"/>
    <w:rsid w:val="00FB0DA6"/>
    <w:rsid w:val="00FB6864"/>
    <w:rsid w:val="00FC36D4"/>
    <w:rsid w:val="00FC7798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95B1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mw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2F076-1D66-4CB5-B52B-617F0A33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1484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18</cp:revision>
  <cp:lastPrinted>2024-03-27T12:44:00Z</cp:lastPrinted>
  <dcterms:created xsi:type="dcterms:W3CDTF">2024-03-11T13:05:00Z</dcterms:created>
  <dcterms:modified xsi:type="dcterms:W3CDTF">2024-04-15T11:22:00Z</dcterms:modified>
</cp:coreProperties>
</file>