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67B5" w14:textId="3218AC60" w:rsidR="00CE4D0D" w:rsidRPr="00727663" w:rsidRDefault="00CE4D0D" w:rsidP="00CE4D0D">
      <w:pPr>
        <w:spacing w:after="0"/>
        <w:ind w:left="5664" w:firstLine="708"/>
        <w:rPr>
          <w:noProof/>
          <w:szCs w:val="22"/>
        </w:rPr>
      </w:pPr>
      <w:r w:rsidRPr="00727663">
        <w:rPr>
          <w:noProof/>
          <w:szCs w:val="22"/>
        </w:rPr>
        <w:t xml:space="preserve">Warszawa </w:t>
      </w:r>
      <w:r w:rsidR="00727663" w:rsidRPr="00727663">
        <w:rPr>
          <w:noProof/>
          <w:szCs w:val="22"/>
        </w:rPr>
        <w:t>09.05.2024r</w:t>
      </w:r>
    </w:p>
    <w:p w14:paraId="0EDD8A96" w14:textId="77777777" w:rsidR="00CE4D0D" w:rsidRPr="00CE4D0D" w:rsidRDefault="00CE4D0D" w:rsidP="00CE4D0D">
      <w:pPr>
        <w:spacing w:after="0"/>
        <w:ind w:left="5664" w:firstLine="708"/>
        <w:rPr>
          <w:noProof/>
          <w:szCs w:val="22"/>
        </w:rPr>
      </w:pPr>
    </w:p>
    <w:p w14:paraId="0CE04DE9" w14:textId="77777777" w:rsidR="00727663" w:rsidRPr="00727663" w:rsidRDefault="00727663" w:rsidP="00727663">
      <w:pPr>
        <w:spacing w:after="20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727663">
        <w:rPr>
          <w:rFonts w:ascii="Calibri" w:eastAsia="Calibri" w:hAnsi="Calibri"/>
          <w:b/>
          <w:szCs w:val="22"/>
          <w:lang w:eastAsia="en-US"/>
        </w:rPr>
        <w:t>Komunikat</w:t>
      </w:r>
    </w:p>
    <w:p w14:paraId="141992B4" w14:textId="77777777" w:rsidR="00727663" w:rsidRPr="00727663" w:rsidRDefault="00727663" w:rsidP="00727663">
      <w:pPr>
        <w:spacing w:after="200" w:line="276" w:lineRule="auto"/>
        <w:rPr>
          <w:rFonts w:ascii="Calibri" w:eastAsia="Calibri" w:hAnsi="Calibri"/>
          <w:b/>
          <w:i/>
          <w:sz w:val="20"/>
          <w:szCs w:val="20"/>
          <w:lang w:eastAsia="en-US"/>
        </w:rPr>
      </w:pPr>
      <w:r w:rsidRPr="00727663">
        <w:rPr>
          <w:rFonts w:ascii="Calibri" w:eastAsia="Calibri" w:hAnsi="Calibri"/>
          <w:b/>
          <w:sz w:val="20"/>
          <w:szCs w:val="20"/>
          <w:lang w:eastAsia="en-US"/>
        </w:rPr>
        <w:t xml:space="preserve">o wyborze najkorzystniejszej oferty dotyczącej: </w:t>
      </w:r>
      <w:bookmarkStart w:id="0" w:name="_Hlk65149874"/>
      <w:r w:rsidRPr="00727663">
        <w:rPr>
          <w:rFonts w:ascii="Calibri" w:eastAsia="Calibri" w:hAnsi="Calibri"/>
          <w:b/>
          <w:i/>
          <w:sz w:val="20"/>
          <w:szCs w:val="20"/>
          <w:lang w:eastAsia="en-US"/>
        </w:rPr>
        <w:t>Wyboru wykonawcy na świadczenie usług w zakresie opróżniania nieruchomości budynkowych i lokalowych, nabytych przez miasto stołeczne Warszawa tytułem dziedziczenia , będących w administrowaniu Zarządu Mienia m.st. Warszawy: wymiana zamków drzwiowych, transport i rozładunek rzeczy do magazynów oraz odpadów na składowisko odpadów.</w:t>
      </w:r>
    </w:p>
    <w:bookmarkEnd w:id="0"/>
    <w:p w14:paraId="7364AFA9" w14:textId="1BF4CB2E" w:rsidR="00727663" w:rsidRPr="001703BA" w:rsidRDefault="00727663" w:rsidP="001703BA">
      <w:pPr>
        <w:spacing w:after="200" w:line="276" w:lineRule="auto"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727663">
        <w:rPr>
          <w:rFonts w:ascii="Calibri" w:eastAsia="Calibri" w:hAnsi="Calibri"/>
          <w:sz w:val="20"/>
          <w:szCs w:val="20"/>
          <w:lang w:eastAsia="en-US"/>
        </w:rPr>
        <w:t xml:space="preserve">Zarząd Mienia m. st. Warszawy zawiadamia, iż na zapytanie ofertowe z dnia </w:t>
      </w:r>
      <w:r>
        <w:rPr>
          <w:rFonts w:ascii="Calibri" w:eastAsia="Calibri" w:hAnsi="Calibri"/>
          <w:sz w:val="20"/>
          <w:szCs w:val="20"/>
          <w:lang w:eastAsia="en-US"/>
        </w:rPr>
        <w:t>24-04-2024r</w:t>
      </w:r>
      <w:r w:rsidRPr="00727663">
        <w:rPr>
          <w:rFonts w:ascii="Calibri" w:eastAsia="Calibri" w:hAnsi="Calibri"/>
          <w:sz w:val="20"/>
          <w:szCs w:val="20"/>
          <w:lang w:eastAsia="en-US"/>
        </w:rPr>
        <w:t xml:space="preserve"> r. dot. w/w wyboru wykonawcy.</w:t>
      </w:r>
      <w:r w:rsidRPr="00727663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</w:t>
      </w:r>
      <w:r w:rsidRPr="00727663">
        <w:rPr>
          <w:rFonts w:ascii="Calibri" w:hAnsi="Calibri"/>
          <w:sz w:val="20"/>
          <w:szCs w:val="20"/>
        </w:rPr>
        <w:t>o dnia 07-05-2024r.</w:t>
      </w:r>
      <w:r w:rsidR="001703BA">
        <w:rPr>
          <w:rFonts w:ascii="Calibri" w:hAnsi="Calibri"/>
          <w:sz w:val="20"/>
          <w:szCs w:val="20"/>
        </w:rPr>
        <w:t xml:space="preserve"> do godz. 10</w:t>
      </w:r>
      <w:r w:rsidR="001703BA" w:rsidRPr="001703BA">
        <w:rPr>
          <w:rFonts w:ascii="Calibri" w:hAnsi="Calibri"/>
          <w:sz w:val="20"/>
          <w:szCs w:val="20"/>
          <w:vertAlign w:val="superscript"/>
        </w:rPr>
        <w:t>00</w:t>
      </w:r>
      <w:r w:rsidRPr="00727663">
        <w:rPr>
          <w:rFonts w:ascii="Calibri" w:hAnsi="Calibri"/>
          <w:sz w:val="20"/>
          <w:szCs w:val="20"/>
        </w:rPr>
        <w:t xml:space="preserve"> wpłynęły w zamkniętych kopertach trzy  oferty </w:t>
      </w:r>
    </w:p>
    <w:tbl>
      <w:tblPr>
        <w:tblW w:w="837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"/>
        <w:gridCol w:w="6775"/>
      </w:tblGrid>
      <w:tr w:rsidR="00727663" w:rsidRPr="00727663" w14:paraId="74EB1A50" w14:textId="77777777" w:rsidTr="00727663">
        <w:trPr>
          <w:trHeight w:val="368"/>
        </w:trPr>
        <w:tc>
          <w:tcPr>
            <w:tcW w:w="1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9B9D" w14:textId="77777777" w:rsidR="00727663" w:rsidRPr="00727663" w:rsidRDefault="00727663" w:rsidP="00727663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7663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AD67" w14:textId="77777777" w:rsidR="00727663" w:rsidRPr="00727663" w:rsidRDefault="00727663" w:rsidP="00727663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7663">
              <w:rPr>
                <w:rFonts w:ascii="Calibri" w:hAnsi="Calibri"/>
                <w:color w:val="000000"/>
                <w:sz w:val="20"/>
                <w:szCs w:val="20"/>
              </w:rPr>
              <w:t>Dobry Klimat ul. Krasnobrodzka 6 lok 165, 03-241 Warszawa</w:t>
            </w:r>
          </w:p>
        </w:tc>
      </w:tr>
      <w:tr w:rsidR="00727663" w:rsidRPr="00727663" w14:paraId="09BD876B" w14:textId="77777777" w:rsidTr="00727663">
        <w:trPr>
          <w:trHeight w:val="274"/>
        </w:trPr>
        <w:tc>
          <w:tcPr>
            <w:tcW w:w="1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5D5B" w14:textId="77777777" w:rsidR="00727663" w:rsidRPr="00727663" w:rsidRDefault="00727663" w:rsidP="00727663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7663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4179" w14:textId="3FCEBB44" w:rsidR="00727663" w:rsidRPr="00727663" w:rsidRDefault="00727663" w:rsidP="00727663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7663">
              <w:rPr>
                <w:rFonts w:ascii="Calibri" w:hAnsi="Calibri"/>
                <w:color w:val="000000"/>
                <w:sz w:val="20"/>
                <w:szCs w:val="20"/>
              </w:rPr>
              <w:t>AG-</w:t>
            </w:r>
            <w:proofErr w:type="spellStart"/>
            <w:r w:rsidRPr="00727663">
              <w:rPr>
                <w:rFonts w:ascii="Calibri" w:hAnsi="Calibri"/>
                <w:color w:val="000000"/>
                <w:sz w:val="20"/>
                <w:szCs w:val="20"/>
              </w:rPr>
              <w:t>Complex</w:t>
            </w:r>
            <w:proofErr w:type="spellEnd"/>
            <w:r w:rsidRPr="00727663">
              <w:rPr>
                <w:rFonts w:ascii="Calibri" w:hAnsi="Calibri"/>
                <w:color w:val="000000"/>
                <w:sz w:val="20"/>
                <w:szCs w:val="20"/>
              </w:rPr>
              <w:t xml:space="preserve"> Sp. Z </w:t>
            </w:r>
            <w:proofErr w:type="spellStart"/>
            <w:r w:rsidRPr="00727663">
              <w:rPr>
                <w:rFonts w:ascii="Calibri" w:hAnsi="Calibri"/>
                <w:color w:val="000000"/>
                <w:sz w:val="20"/>
                <w:szCs w:val="20"/>
              </w:rPr>
              <w:t>o.o.ul</w:t>
            </w:r>
            <w:proofErr w:type="spellEnd"/>
            <w:r w:rsidRPr="00727663">
              <w:rPr>
                <w:rFonts w:ascii="Calibri" w:hAnsi="Calibri"/>
                <w:color w:val="000000"/>
                <w:sz w:val="20"/>
                <w:szCs w:val="20"/>
              </w:rPr>
              <w:t>. Płytowa14,03-146 WARSZAWA</w:t>
            </w:r>
          </w:p>
        </w:tc>
      </w:tr>
      <w:tr w:rsidR="00727663" w:rsidRPr="00727663" w14:paraId="293BE88B" w14:textId="77777777" w:rsidTr="00727663">
        <w:trPr>
          <w:trHeight w:val="60"/>
        </w:trPr>
        <w:tc>
          <w:tcPr>
            <w:tcW w:w="1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B9C9" w14:textId="77777777" w:rsidR="00727663" w:rsidRPr="00727663" w:rsidRDefault="00727663" w:rsidP="00727663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7663">
              <w:rPr>
                <w:rFonts w:ascii="Calibri" w:hAnsi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42A6A" w14:textId="77777777" w:rsidR="00727663" w:rsidRPr="00727663" w:rsidRDefault="00727663" w:rsidP="00727663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7663">
              <w:rPr>
                <w:rFonts w:ascii="Calibri" w:hAnsi="Calibri"/>
                <w:color w:val="000000"/>
                <w:sz w:val="20"/>
                <w:szCs w:val="20"/>
              </w:rPr>
              <w:t xml:space="preserve">System A-Z Natalia Niedzielska 04-888 Warszawa, </w:t>
            </w:r>
            <w:proofErr w:type="spellStart"/>
            <w:r w:rsidRPr="00727663">
              <w:rPr>
                <w:rFonts w:ascii="Calibri" w:hAnsi="Calibri"/>
                <w:color w:val="000000"/>
                <w:sz w:val="20"/>
                <w:szCs w:val="20"/>
              </w:rPr>
              <w:t>ul.Mozajkowa</w:t>
            </w:r>
            <w:proofErr w:type="spellEnd"/>
            <w:r w:rsidRPr="00727663">
              <w:rPr>
                <w:rFonts w:ascii="Calibri" w:hAnsi="Calibri"/>
                <w:color w:val="000000"/>
                <w:sz w:val="20"/>
                <w:szCs w:val="20"/>
              </w:rPr>
              <w:t xml:space="preserve"> 31b</w:t>
            </w:r>
          </w:p>
        </w:tc>
      </w:tr>
    </w:tbl>
    <w:p w14:paraId="1278821D" w14:textId="77777777" w:rsidR="00727663" w:rsidRDefault="00727663" w:rsidP="00727663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607E47DD" w14:textId="61764D18" w:rsidR="00727663" w:rsidRPr="00727663" w:rsidRDefault="00727663" w:rsidP="00727663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727663">
        <w:rPr>
          <w:rFonts w:ascii="Calibri" w:hAnsi="Calibri"/>
          <w:sz w:val="20"/>
          <w:szCs w:val="20"/>
        </w:rPr>
        <w:t>Oferta nr 1- spełnia wymagania zamawiającego.</w:t>
      </w:r>
    </w:p>
    <w:p w14:paraId="6797C67E" w14:textId="77777777" w:rsidR="00727663" w:rsidRPr="00727663" w:rsidRDefault="00727663" w:rsidP="00727663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727663">
        <w:rPr>
          <w:rFonts w:ascii="Calibri" w:hAnsi="Calibri"/>
          <w:sz w:val="20"/>
          <w:szCs w:val="20"/>
        </w:rPr>
        <w:t>Oferta nr 2- spełnia wymagania zamawiającego.</w:t>
      </w:r>
    </w:p>
    <w:p w14:paraId="44A6CE7A" w14:textId="77777777" w:rsidR="00727663" w:rsidRPr="00727663" w:rsidRDefault="00727663" w:rsidP="00727663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727663">
        <w:rPr>
          <w:rFonts w:ascii="Calibri" w:hAnsi="Calibri"/>
          <w:sz w:val="20"/>
          <w:szCs w:val="20"/>
        </w:rPr>
        <w:t xml:space="preserve">Oferta nr 3 zostaje odrzucona na podstawie zapisów Części IX ust.5 Zapytania Ofertowego, oferta nie spełnia warunków udziału w postępowaniu opisanych w części IV ust 2 </w:t>
      </w:r>
      <w:proofErr w:type="spellStart"/>
      <w:r w:rsidRPr="00727663">
        <w:rPr>
          <w:rFonts w:ascii="Calibri" w:hAnsi="Calibri"/>
          <w:sz w:val="20"/>
          <w:szCs w:val="20"/>
        </w:rPr>
        <w:t>t.j</w:t>
      </w:r>
      <w:proofErr w:type="spellEnd"/>
      <w:r w:rsidRPr="00727663">
        <w:rPr>
          <w:rFonts w:ascii="Calibri" w:hAnsi="Calibri"/>
          <w:sz w:val="20"/>
          <w:szCs w:val="20"/>
        </w:rPr>
        <w:t>. brak wpisu do BDO , brak referencji.</w:t>
      </w:r>
    </w:p>
    <w:p w14:paraId="4E4BFE14" w14:textId="77777777" w:rsidR="00727663" w:rsidRPr="00727663" w:rsidRDefault="00727663" w:rsidP="00727663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545F2459" w14:textId="1BB748F3" w:rsidR="00727663" w:rsidRPr="00727663" w:rsidRDefault="00727663" w:rsidP="00727663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727663">
        <w:rPr>
          <w:rFonts w:ascii="Calibri" w:hAnsi="Calibri"/>
          <w:sz w:val="20"/>
          <w:szCs w:val="20"/>
        </w:rPr>
        <w:t xml:space="preserve">Stosując kryterium „najniższa cena”, Komisja wnioskuje o podpisanie umowy z firmą „Dobry Klimat” ul. Krasnobrodzka 6 lok 165 03-241 Warszawa, która  złożyła najkorzystniejszą ofertę cenową </w:t>
      </w:r>
      <w:r>
        <w:rPr>
          <w:rFonts w:ascii="Calibri" w:hAnsi="Calibri"/>
          <w:sz w:val="20"/>
          <w:szCs w:val="20"/>
        </w:rPr>
        <w:t>na kwotę 49500,00zł netto</w:t>
      </w:r>
    </w:p>
    <w:p w14:paraId="2A26F12D" w14:textId="77777777" w:rsidR="0054486C" w:rsidRPr="00CE4D0D" w:rsidRDefault="0054486C" w:rsidP="00CE4D0D"/>
    <w:sectPr w:rsidR="0054486C" w:rsidRPr="00CE4D0D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CD86" w14:textId="77777777" w:rsidR="00D537A3" w:rsidRDefault="00D537A3" w:rsidP="0054486C">
      <w:pPr>
        <w:spacing w:after="0" w:line="240" w:lineRule="auto"/>
      </w:pPr>
      <w:r>
        <w:separator/>
      </w:r>
    </w:p>
  </w:endnote>
  <w:endnote w:type="continuationSeparator" w:id="0">
    <w:p w14:paraId="4631CFD4" w14:textId="77777777" w:rsidR="00D537A3" w:rsidRDefault="00D537A3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703DF3C7" w14:textId="77777777" w:rsidR="001703BA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13BE00EC" w14:textId="77777777" w:rsidR="001703BA" w:rsidRDefault="00170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1886" w14:textId="77777777" w:rsidR="00D537A3" w:rsidRDefault="00D537A3" w:rsidP="0054486C">
      <w:pPr>
        <w:spacing w:after="0" w:line="240" w:lineRule="auto"/>
      </w:pPr>
      <w:r>
        <w:separator/>
      </w:r>
    </w:p>
  </w:footnote>
  <w:footnote w:type="continuationSeparator" w:id="0">
    <w:p w14:paraId="20F1480B" w14:textId="77777777" w:rsidR="00D537A3" w:rsidRDefault="00D537A3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8852" w14:textId="77777777" w:rsidR="001703BA" w:rsidRPr="008608B7" w:rsidRDefault="009B5458" w:rsidP="008608B7">
    <w:pPr>
      <w:pStyle w:val="Nagwek"/>
    </w:pPr>
    <w:r>
      <w:rPr>
        <w:noProof/>
      </w:rPr>
      <w:drawing>
        <wp:inline distT="0" distB="0" distL="0" distR="0" wp14:anchorId="728CC56A" wp14:editId="1D7E664D">
          <wp:extent cx="5669292" cy="111557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9184D"/>
    <w:multiLevelType w:val="hybridMultilevel"/>
    <w:tmpl w:val="F9C6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9190">
    <w:abstractNumId w:val="0"/>
  </w:num>
  <w:num w:numId="2" w16cid:durableId="1442148080">
    <w:abstractNumId w:val="1"/>
  </w:num>
  <w:num w:numId="3" w16cid:durableId="12222299">
    <w:abstractNumId w:val="2"/>
  </w:num>
  <w:num w:numId="4" w16cid:durableId="1227034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11708C"/>
    <w:rsid w:val="00163C07"/>
    <w:rsid w:val="001703BA"/>
    <w:rsid w:val="0024014F"/>
    <w:rsid w:val="002E2EC1"/>
    <w:rsid w:val="003A17B9"/>
    <w:rsid w:val="003B1AA1"/>
    <w:rsid w:val="0054486C"/>
    <w:rsid w:val="006E1078"/>
    <w:rsid w:val="006E1EC5"/>
    <w:rsid w:val="00727663"/>
    <w:rsid w:val="0074110A"/>
    <w:rsid w:val="007B139F"/>
    <w:rsid w:val="007E2DFE"/>
    <w:rsid w:val="008608B7"/>
    <w:rsid w:val="008A1DAA"/>
    <w:rsid w:val="009B5458"/>
    <w:rsid w:val="009D512E"/>
    <w:rsid w:val="00A37F5F"/>
    <w:rsid w:val="00B05377"/>
    <w:rsid w:val="00B660A7"/>
    <w:rsid w:val="00CD02A1"/>
    <w:rsid w:val="00CE4D0D"/>
    <w:rsid w:val="00D346EF"/>
    <w:rsid w:val="00D4220A"/>
    <w:rsid w:val="00D537A3"/>
    <w:rsid w:val="00D90647"/>
    <w:rsid w:val="00E96270"/>
    <w:rsid w:val="00EB2311"/>
    <w:rsid w:val="00F61102"/>
    <w:rsid w:val="00F71A8F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18BA5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E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Stasiak Elżbieta</cp:lastModifiedBy>
  <cp:revision>4</cp:revision>
  <cp:lastPrinted>2024-05-09T11:38:00Z</cp:lastPrinted>
  <dcterms:created xsi:type="dcterms:W3CDTF">2023-04-12T10:52:00Z</dcterms:created>
  <dcterms:modified xsi:type="dcterms:W3CDTF">2024-05-09T11:41:00Z</dcterms:modified>
</cp:coreProperties>
</file>