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15513D6B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03270">
        <w:rPr>
          <w:b/>
          <w:bCs/>
          <w:sz w:val="21"/>
          <w:szCs w:val="21"/>
        </w:rPr>
        <w:t>50</w:t>
      </w:r>
      <w:r w:rsidRPr="005E7B94">
        <w:rPr>
          <w:b/>
          <w:bCs/>
          <w:sz w:val="21"/>
          <w:szCs w:val="21"/>
        </w:rPr>
        <w:t xml:space="preserve">/2024 z dnia </w:t>
      </w:r>
      <w:r w:rsidR="00A03270">
        <w:rPr>
          <w:b/>
          <w:bCs/>
          <w:sz w:val="21"/>
          <w:szCs w:val="21"/>
        </w:rPr>
        <w:t>1</w:t>
      </w:r>
      <w:r w:rsidR="003E395A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.11</w:t>
      </w:r>
      <w:r w:rsidRPr="005E7B94">
        <w:rPr>
          <w:b/>
          <w:bCs/>
          <w:sz w:val="21"/>
          <w:szCs w:val="21"/>
        </w:rPr>
        <w:t>.2024 r.</w:t>
      </w:r>
    </w:p>
    <w:p w14:paraId="3FE57B91" w14:textId="5F6B5324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>(Dz. U. z 2023r., poz. 344, z późn. zm.) Dyrektor Zarządu Mienia m.st. Warszawy informuje o przeznaczeniu do dzierżawy na czas oznaczony, opisaną poniżej część nieruchomości:</w:t>
      </w:r>
    </w:p>
    <w:p w14:paraId="61C2495C" w14:textId="20BE3749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A03270">
        <w:rPr>
          <w:sz w:val="21"/>
          <w:szCs w:val="21"/>
        </w:rPr>
        <w:t>Kaczorowa 2</w:t>
      </w:r>
      <w:r w:rsidR="00D96026">
        <w:rPr>
          <w:sz w:val="21"/>
          <w:szCs w:val="21"/>
        </w:rPr>
        <w:t>.</w:t>
      </w:r>
    </w:p>
    <w:p w14:paraId="75852689" w14:textId="2EF59EF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A03270">
        <w:rPr>
          <w:sz w:val="21"/>
          <w:szCs w:val="21"/>
        </w:rPr>
        <w:t>14/144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A03270">
        <w:rPr>
          <w:sz w:val="21"/>
          <w:szCs w:val="21"/>
        </w:rPr>
        <w:t>4-07-02</w:t>
      </w:r>
      <w:r w:rsidRPr="005E7B94">
        <w:rPr>
          <w:sz w:val="21"/>
          <w:szCs w:val="21"/>
        </w:rPr>
        <w:t>.</w:t>
      </w:r>
    </w:p>
    <w:p w14:paraId="102446FD" w14:textId="7DBEDAB0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A03270">
        <w:rPr>
          <w:sz w:val="21"/>
          <w:szCs w:val="21"/>
        </w:rPr>
        <w:t>28 836</w:t>
      </w:r>
      <w:r w:rsidRPr="001B63F9">
        <w:rPr>
          <w:sz w:val="21"/>
          <w:szCs w:val="21"/>
        </w:rPr>
        <w:t xml:space="preserve"> m</w:t>
      </w:r>
      <w:r w:rsidRPr="001B63F9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w tym 5 780m</w:t>
      </w:r>
      <w:r w:rsidR="007B4A01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pow. budynku oraz 23 056 m</w:t>
      </w:r>
      <w:r w:rsidR="007B4A01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pow. terenu.</w:t>
      </w:r>
    </w:p>
    <w:p w14:paraId="5AC41D11" w14:textId="46658F9E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>grunt</w:t>
      </w:r>
      <w:r w:rsidR="007B4A01">
        <w:rPr>
          <w:sz w:val="21"/>
          <w:szCs w:val="21"/>
        </w:rPr>
        <w:t xml:space="preserve"> (kolor niebieski) oraz budynek (kolor czarny)</w:t>
      </w:r>
      <w:r w:rsidR="001E25F1">
        <w:rPr>
          <w:sz w:val="21"/>
          <w:szCs w:val="21"/>
        </w:rPr>
        <w:t xml:space="preserve"> oznaczon</w:t>
      </w:r>
      <w:r w:rsidR="007B4A01">
        <w:rPr>
          <w:sz w:val="21"/>
          <w:szCs w:val="21"/>
        </w:rPr>
        <w:t>e</w:t>
      </w:r>
      <w:r w:rsidR="001E25F1">
        <w:rPr>
          <w:sz w:val="21"/>
          <w:szCs w:val="21"/>
        </w:rPr>
        <w:t xml:space="preserve"> na załączniku graficznym literami A-B-C-D-E-F-G-H-</w:t>
      </w:r>
      <w:r w:rsidR="00A03270">
        <w:rPr>
          <w:sz w:val="21"/>
          <w:szCs w:val="21"/>
        </w:rPr>
        <w:t>I-J-K-L-M-N-O-P-A</w:t>
      </w:r>
      <w:r w:rsidR="00D96026">
        <w:rPr>
          <w:sz w:val="21"/>
          <w:szCs w:val="21"/>
        </w:rPr>
        <w:t>.</w:t>
      </w:r>
    </w:p>
    <w:p w14:paraId="309C081E" w14:textId="03579F54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mpzp. </w:t>
      </w:r>
      <w:r>
        <w:rPr>
          <w:sz w:val="21"/>
          <w:szCs w:val="21"/>
        </w:rPr>
        <w:t xml:space="preserve">Dzierżawa z przeznaczeniem na </w:t>
      </w:r>
      <w:r w:rsidR="003E395A">
        <w:rPr>
          <w:sz w:val="21"/>
          <w:szCs w:val="21"/>
        </w:rPr>
        <w:t>cele magazynowe i produkcyjne.</w:t>
      </w:r>
    </w:p>
    <w:p w14:paraId="6CF032C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38C65A3" w14:textId="4C7E34D9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1E25F1">
        <w:t>dzierżawy</w:t>
      </w:r>
      <w:r>
        <w:t xml:space="preserve"> na czas oznaczony do </w:t>
      </w:r>
      <w:r w:rsidR="00D96026">
        <w:t>6</w:t>
      </w:r>
      <w:r w:rsidR="00FC097D">
        <w:t xml:space="preserve"> miesięcy</w:t>
      </w:r>
      <w:r w:rsidR="00D96026">
        <w:t>.</w:t>
      </w:r>
    </w:p>
    <w:p w14:paraId="55D9BC63" w14:textId="4F4C97EA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7B4A01">
        <w:rPr>
          <w:sz w:val="21"/>
          <w:szCs w:val="21"/>
        </w:rPr>
        <w:t xml:space="preserve">2,19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</w:t>
      </w:r>
      <w:r w:rsidR="007B4A01">
        <w:rPr>
          <w:sz w:val="21"/>
          <w:szCs w:val="21"/>
        </w:rPr>
        <w:t xml:space="preserve"> terenu oraz 10,97 zł za m</w:t>
      </w:r>
      <w:r w:rsidR="007B4A01">
        <w:rPr>
          <w:sz w:val="21"/>
          <w:szCs w:val="21"/>
          <w:vertAlign w:val="superscript"/>
        </w:rPr>
        <w:t>2</w:t>
      </w:r>
      <w:r w:rsidR="007B4A01">
        <w:rPr>
          <w:sz w:val="21"/>
          <w:szCs w:val="21"/>
        </w:rPr>
        <w:t xml:space="preserve"> dzierżawionej powierzchni </w:t>
      </w:r>
      <w:r w:rsidR="00D26A59">
        <w:rPr>
          <w:sz w:val="21"/>
          <w:szCs w:val="21"/>
        </w:rPr>
        <w:t>zabudowanej.</w:t>
      </w:r>
    </w:p>
    <w:p w14:paraId="1D1CFA9C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17C8B95E" w14:textId="2FB7917C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 </w:t>
      </w:r>
      <w:r w:rsidR="001E25F1">
        <w:rPr>
          <w:sz w:val="21"/>
          <w:szCs w:val="21"/>
        </w:rPr>
        <w:t>Nieruchomość aktualnie objęta umową dzierżawy do dnia 3</w:t>
      </w:r>
      <w:r w:rsidR="007B4A01">
        <w:rPr>
          <w:sz w:val="21"/>
          <w:szCs w:val="21"/>
        </w:rPr>
        <w:t>1</w:t>
      </w:r>
      <w:r w:rsidR="001E25F1">
        <w:rPr>
          <w:sz w:val="21"/>
          <w:szCs w:val="21"/>
        </w:rPr>
        <w:t>.1</w:t>
      </w:r>
      <w:r w:rsidR="007B4A01">
        <w:rPr>
          <w:sz w:val="21"/>
          <w:szCs w:val="21"/>
        </w:rPr>
        <w:t>2</w:t>
      </w:r>
      <w:r w:rsidR="001E25F1">
        <w:rPr>
          <w:sz w:val="21"/>
          <w:szCs w:val="21"/>
        </w:rPr>
        <w:t>.2024r.</w:t>
      </w:r>
      <w:r w:rsidR="003E395A">
        <w:rPr>
          <w:sz w:val="21"/>
          <w:szCs w:val="21"/>
        </w:rPr>
        <w:t xml:space="preserve"> (cele magazynowe i produkcyjne na potrzeby budowy II linii metra).</w:t>
      </w:r>
    </w:p>
    <w:p w14:paraId="0A7C1375" w14:textId="4E2DEE5F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3E395A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3E395A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3E395A"/>
    <w:rsid w:val="005E012F"/>
    <w:rsid w:val="007B4A01"/>
    <w:rsid w:val="00A03270"/>
    <w:rsid w:val="00C75EF7"/>
    <w:rsid w:val="00D26A59"/>
    <w:rsid w:val="00D96026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6</cp:revision>
  <cp:lastPrinted>2024-11-14T07:52:00Z</cp:lastPrinted>
  <dcterms:created xsi:type="dcterms:W3CDTF">2024-11-13T07:11:00Z</dcterms:created>
  <dcterms:modified xsi:type="dcterms:W3CDTF">2024-11-14T08:27:00Z</dcterms:modified>
</cp:coreProperties>
</file>