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0233401C" w:rsidR="00EC6C41" w:rsidRPr="00083ACA" w:rsidRDefault="00EC6C41" w:rsidP="00EC6C41">
      <w:pPr>
        <w:spacing w:after="240" w:line="300" w:lineRule="auto"/>
        <w:jc w:val="center"/>
        <w:rPr>
          <w:b/>
          <w:bCs/>
        </w:rPr>
      </w:pPr>
      <w:r w:rsidRPr="00083ACA">
        <w:rPr>
          <w:b/>
          <w:bCs/>
        </w:rPr>
        <w:t xml:space="preserve">Wykaz  Nr </w:t>
      </w:r>
      <w:r w:rsidR="00B207A3" w:rsidRPr="00083ACA">
        <w:rPr>
          <w:b/>
          <w:bCs/>
        </w:rPr>
        <w:t>1</w:t>
      </w:r>
      <w:r w:rsidR="002F2335" w:rsidRPr="00083ACA">
        <w:rPr>
          <w:b/>
          <w:bCs/>
        </w:rPr>
        <w:t>3</w:t>
      </w:r>
      <w:r w:rsidRPr="00083ACA">
        <w:rPr>
          <w:b/>
          <w:bCs/>
        </w:rPr>
        <w:t>/202</w:t>
      </w:r>
      <w:r w:rsidR="00A94162" w:rsidRPr="00083ACA">
        <w:rPr>
          <w:b/>
          <w:bCs/>
        </w:rPr>
        <w:t>5</w:t>
      </w:r>
      <w:r w:rsidRPr="00083ACA">
        <w:rPr>
          <w:b/>
          <w:bCs/>
        </w:rPr>
        <w:t xml:space="preserve"> z dnia </w:t>
      </w:r>
      <w:r w:rsidR="002F2335" w:rsidRPr="00083ACA">
        <w:rPr>
          <w:b/>
          <w:bCs/>
        </w:rPr>
        <w:t>03.04</w:t>
      </w:r>
      <w:r w:rsidR="00A94162" w:rsidRPr="00083ACA">
        <w:rPr>
          <w:b/>
          <w:bCs/>
        </w:rPr>
        <w:t>.2025</w:t>
      </w:r>
      <w:r w:rsidRPr="00083ACA">
        <w:rPr>
          <w:b/>
          <w:bCs/>
        </w:rPr>
        <w:t xml:space="preserve"> r.</w:t>
      </w:r>
    </w:p>
    <w:p w14:paraId="3FE57B91" w14:textId="7A982656" w:rsidR="00EC6C41" w:rsidRPr="00083ACA" w:rsidRDefault="00EC6C41" w:rsidP="00EC6C41">
      <w:pPr>
        <w:spacing w:after="240" w:line="300" w:lineRule="auto"/>
      </w:pPr>
      <w:r w:rsidRPr="00083ACA">
        <w:t xml:space="preserve">Na podstawie art. 35 ust. 1 i 2 ustawy z dnia 21 sierpnia 1997 r.  o gospodarce  nieruchomościami </w:t>
      </w:r>
      <w:r w:rsidRPr="00083ACA">
        <w:br/>
        <w:t xml:space="preserve">(Dz. U. z 2023r., poz. 344, z </w:t>
      </w:r>
      <w:proofErr w:type="spellStart"/>
      <w:r w:rsidRPr="00083ACA">
        <w:t>późn</w:t>
      </w:r>
      <w:proofErr w:type="spellEnd"/>
      <w:r w:rsidRPr="00083ACA">
        <w:t xml:space="preserve">. zm.) Dyrektor Zarządu Mienia m.st. Warszawy informuje o przeznaczeniu do </w:t>
      </w:r>
      <w:r w:rsidR="002F3895">
        <w:t>dzierżawy</w:t>
      </w:r>
      <w:r w:rsidRPr="00083ACA">
        <w:t xml:space="preserve"> na czas oznaczony, opisaną poniżej część nieruchomości:</w:t>
      </w:r>
    </w:p>
    <w:p w14:paraId="61C2495C" w14:textId="44706C6A" w:rsidR="00EC6C41" w:rsidRPr="00083ACA" w:rsidRDefault="00EC6C41" w:rsidP="00EC6C41">
      <w:pPr>
        <w:spacing w:after="240" w:line="300" w:lineRule="auto"/>
      </w:pPr>
      <w:r w:rsidRPr="00083ACA">
        <w:rPr>
          <w:b/>
          <w:bCs/>
        </w:rPr>
        <w:t>Adres nieruchomości</w:t>
      </w:r>
      <w:r w:rsidRPr="00083ACA">
        <w:t xml:space="preserve">: Warszawa, ul. </w:t>
      </w:r>
      <w:r w:rsidR="00D60E58" w:rsidRPr="00083ACA">
        <w:t>Bitwy Warszawskiej 1920r., nr 11.</w:t>
      </w:r>
    </w:p>
    <w:p w14:paraId="75852689" w14:textId="48AABBDB" w:rsidR="00EC6C41" w:rsidRPr="00083ACA" w:rsidRDefault="00EC6C41" w:rsidP="00EC6C41">
      <w:pPr>
        <w:spacing w:after="240" w:line="300" w:lineRule="auto"/>
      </w:pPr>
      <w:r w:rsidRPr="00083ACA">
        <w:rPr>
          <w:b/>
          <w:bCs/>
        </w:rPr>
        <w:t>Oznaczenie nieruchomości</w:t>
      </w:r>
      <w:r w:rsidRPr="00083ACA">
        <w:t xml:space="preserve">: część działki ewidencyjnej </w:t>
      </w:r>
      <w:r w:rsidR="00E8664D" w:rsidRPr="00083ACA">
        <w:t xml:space="preserve">nr </w:t>
      </w:r>
      <w:r w:rsidR="00D60E58" w:rsidRPr="00083ACA">
        <w:t>3/2</w:t>
      </w:r>
      <w:r w:rsidRPr="00083ACA">
        <w:t xml:space="preserve"> z obrębu </w:t>
      </w:r>
      <w:r w:rsidR="00D60E58" w:rsidRPr="00083ACA">
        <w:t>2-03-07</w:t>
      </w:r>
      <w:r w:rsidRPr="00083ACA">
        <w:t>.</w:t>
      </w:r>
    </w:p>
    <w:p w14:paraId="102446FD" w14:textId="485F367D" w:rsidR="00EC6C41" w:rsidRPr="00083ACA" w:rsidRDefault="00EC6C41" w:rsidP="00EC6C41">
      <w:pPr>
        <w:spacing w:after="240" w:line="300" w:lineRule="auto"/>
      </w:pPr>
      <w:r w:rsidRPr="00083ACA">
        <w:rPr>
          <w:b/>
          <w:bCs/>
        </w:rPr>
        <w:t>Powierzchnia do przekazania</w:t>
      </w:r>
      <w:r w:rsidRPr="00083ACA">
        <w:t xml:space="preserve">: </w:t>
      </w:r>
      <w:r w:rsidR="002F3895">
        <w:t xml:space="preserve">2 298 </w:t>
      </w:r>
      <w:r w:rsidR="002F2335" w:rsidRPr="00083ACA">
        <w:t>m</w:t>
      </w:r>
      <w:r w:rsidR="002F2335" w:rsidRPr="00083ACA">
        <w:rPr>
          <w:vertAlign w:val="superscript"/>
        </w:rPr>
        <w:t>2</w:t>
      </w:r>
      <w:r w:rsidR="002F2335" w:rsidRPr="00083ACA">
        <w:t xml:space="preserve"> </w:t>
      </w:r>
    </w:p>
    <w:p w14:paraId="5AC41D11" w14:textId="483ACA2A" w:rsidR="00EC6C41" w:rsidRPr="00083ACA" w:rsidRDefault="00EC6C41" w:rsidP="00EC6C41">
      <w:pPr>
        <w:spacing w:after="240" w:line="300" w:lineRule="auto"/>
      </w:pPr>
      <w:r w:rsidRPr="00083ACA">
        <w:rPr>
          <w:b/>
          <w:bCs/>
        </w:rPr>
        <w:t>Opis nieruchomości</w:t>
      </w:r>
      <w:r w:rsidRPr="00083ACA">
        <w:t xml:space="preserve">: </w:t>
      </w:r>
      <w:r w:rsidR="002F2335" w:rsidRPr="00083ACA">
        <w:t>Część nieruchomości zabudowanej na której do dzierżawy przeznaczono teren oznaczony na załączniku graficznym</w:t>
      </w:r>
      <w:r w:rsidR="002F3895">
        <w:t>.</w:t>
      </w:r>
    </w:p>
    <w:p w14:paraId="309C081E" w14:textId="5CE3CE51" w:rsidR="00EC6C41" w:rsidRPr="00083ACA" w:rsidRDefault="00EC6C41" w:rsidP="00EC6C41">
      <w:pPr>
        <w:spacing w:after="240" w:line="300" w:lineRule="auto"/>
      </w:pPr>
      <w:r w:rsidRPr="00083ACA">
        <w:rPr>
          <w:b/>
          <w:bCs/>
        </w:rPr>
        <w:t>Przeznaczenie nieruchomości w miejscowym planie zagospodarowania przestrzennego i sposób jej zagospodarowania</w:t>
      </w:r>
      <w:r w:rsidRPr="00083ACA">
        <w:t>: Przeznaczenie podstawowe terenu</w:t>
      </w:r>
      <w:r w:rsidR="00A3265F" w:rsidRPr="00083ACA">
        <w:t xml:space="preserve"> w miejscowym planie zagospodarowania przestrzennego (rejon ul. </w:t>
      </w:r>
      <w:proofErr w:type="spellStart"/>
      <w:r w:rsidR="00A3265F" w:rsidRPr="00083ACA">
        <w:t>Opaczewskiej</w:t>
      </w:r>
      <w:proofErr w:type="spellEnd"/>
      <w:r w:rsidR="00A3265F" w:rsidRPr="00083ACA">
        <w:t xml:space="preserve">): zabudowa wielorodzinna z usługami ( C1.4 MW/U, C1.3 MW/U) oraz droga wewnętrzna (C1.5 KPW). </w:t>
      </w:r>
      <w:r w:rsidR="002F3895">
        <w:t>Dzierżawa</w:t>
      </w:r>
      <w:r w:rsidRPr="00083ACA">
        <w:t xml:space="preserve"> z przeznaczeniem</w:t>
      </w:r>
      <w:r w:rsidR="00083ACA" w:rsidRPr="00083ACA">
        <w:t xml:space="preserve"> na</w:t>
      </w:r>
      <w:r w:rsidRPr="00083ACA">
        <w:t xml:space="preserve"> </w:t>
      </w:r>
      <w:r w:rsidR="00083ACA" w:rsidRPr="00083ACA">
        <w:t>zaplecze budowy dla inwestycji pt. „Budowa trasy tramwaju szybkiego od Kasprzaka do Wilanowa na odcinku od Dworca Zachodniego do węzła z ul. Grójecką”.</w:t>
      </w:r>
    </w:p>
    <w:p w14:paraId="6CF032CC" w14:textId="38EE77D5" w:rsidR="00EC6C41" w:rsidRPr="00083ACA" w:rsidRDefault="00EC6C41" w:rsidP="00EC6C41">
      <w:pPr>
        <w:spacing w:after="240" w:line="300" w:lineRule="auto"/>
      </w:pPr>
      <w:r w:rsidRPr="00083ACA">
        <w:rPr>
          <w:b/>
          <w:bCs/>
        </w:rPr>
        <w:t>Termin zagospodarowania nieruchomości</w:t>
      </w:r>
      <w:r w:rsidRPr="00083ACA">
        <w:t xml:space="preserve">: od dnia zawarcia umowy </w:t>
      </w:r>
      <w:r w:rsidR="002F3895">
        <w:t>dzierżawy.</w:t>
      </w:r>
    </w:p>
    <w:p w14:paraId="638C65A3" w14:textId="78881711" w:rsidR="00EC6C41" w:rsidRPr="00083ACA" w:rsidRDefault="00EC6C41" w:rsidP="00EC6C41">
      <w:pPr>
        <w:spacing w:after="120" w:line="300" w:lineRule="auto"/>
      </w:pPr>
      <w:r w:rsidRPr="00083ACA">
        <w:rPr>
          <w:b/>
          <w:bCs/>
        </w:rPr>
        <w:t>Forma przekazania</w:t>
      </w:r>
      <w:r w:rsidRPr="00083ACA">
        <w:t xml:space="preserve">: umowa </w:t>
      </w:r>
      <w:r w:rsidR="002F3895">
        <w:t>dzierżawy</w:t>
      </w:r>
      <w:r w:rsidRPr="00083ACA">
        <w:t xml:space="preserve"> na czas oznaczony do</w:t>
      </w:r>
      <w:r w:rsidR="00D74416" w:rsidRPr="00083ACA">
        <w:t xml:space="preserve"> </w:t>
      </w:r>
      <w:r w:rsidR="00E8664D" w:rsidRPr="00083ACA">
        <w:t>3 lat</w:t>
      </w:r>
      <w:r w:rsidR="002F2335" w:rsidRPr="00083ACA">
        <w:t>.</w:t>
      </w:r>
    </w:p>
    <w:p w14:paraId="55D9BC63" w14:textId="6E43FEAD" w:rsidR="00EC6C41" w:rsidRPr="00083ACA" w:rsidRDefault="00EC6C41" w:rsidP="00EC6C41">
      <w:pPr>
        <w:spacing w:after="240" w:line="300" w:lineRule="auto"/>
      </w:pPr>
      <w:r w:rsidRPr="00083ACA">
        <w:rPr>
          <w:b/>
          <w:bCs/>
        </w:rPr>
        <w:t xml:space="preserve">Miesięczny czynsz </w:t>
      </w:r>
      <w:r w:rsidR="002F3895">
        <w:rPr>
          <w:b/>
          <w:bCs/>
        </w:rPr>
        <w:t>dzierżawy</w:t>
      </w:r>
      <w:r w:rsidRPr="00083ACA">
        <w:rPr>
          <w:b/>
          <w:bCs/>
        </w:rPr>
        <w:t xml:space="preserve"> netto</w:t>
      </w:r>
      <w:r w:rsidRPr="00083ACA">
        <w:t xml:space="preserve">: </w:t>
      </w:r>
      <w:r w:rsidR="00FD5E90" w:rsidRPr="00083ACA">
        <w:t>7,39 zł za 1 m</w:t>
      </w:r>
      <w:r w:rsidR="00FD5E90" w:rsidRPr="00083ACA">
        <w:rPr>
          <w:vertAlign w:val="superscript"/>
        </w:rPr>
        <w:t>2</w:t>
      </w:r>
      <w:r w:rsidR="00FD5E90" w:rsidRPr="00083ACA">
        <w:t xml:space="preserve"> dzierżawionej powierzchni.</w:t>
      </w:r>
    </w:p>
    <w:p w14:paraId="1D1CFA9C" w14:textId="77777777" w:rsidR="00EC6C41" w:rsidRPr="00083ACA" w:rsidRDefault="00EC6C41" w:rsidP="00EC6C41">
      <w:pPr>
        <w:spacing w:after="240" w:line="300" w:lineRule="auto"/>
      </w:pPr>
      <w:r w:rsidRPr="00083ACA">
        <w:rPr>
          <w:b/>
          <w:bCs/>
        </w:rPr>
        <w:t>Termin wnoszenia opłat</w:t>
      </w:r>
      <w:r w:rsidRPr="00083ACA">
        <w:t>: do 10-go dnia każdego miesiąca.</w:t>
      </w:r>
    </w:p>
    <w:p w14:paraId="71D72A49" w14:textId="7BFE5C80" w:rsidR="005522C9" w:rsidRPr="00083ACA" w:rsidRDefault="005522C9" w:rsidP="00EC6C41">
      <w:pPr>
        <w:spacing w:after="240" w:line="300" w:lineRule="auto"/>
      </w:pPr>
      <w:r w:rsidRPr="00083ACA">
        <w:rPr>
          <w:b/>
          <w:bCs/>
        </w:rPr>
        <w:t xml:space="preserve">Zasady aktualizacji czynszu: </w:t>
      </w:r>
      <w:r w:rsidRPr="00083ACA">
        <w:t xml:space="preserve"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 </w:t>
      </w:r>
    </w:p>
    <w:p w14:paraId="0D82B8F4" w14:textId="6D8609B6" w:rsidR="007A18CC" w:rsidRPr="00083ACA" w:rsidRDefault="007A18CC" w:rsidP="00EC6C41">
      <w:pPr>
        <w:spacing w:after="240" w:line="300" w:lineRule="auto"/>
      </w:pPr>
      <w:r w:rsidRPr="00083ACA">
        <w:rPr>
          <w:b/>
          <w:bCs/>
        </w:rPr>
        <w:t xml:space="preserve">Informacje dodatkowe: </w:t>
      </w:r>
      <w:r w:rsidR="002F3895">
        <w:t xml:space="preserve">Teren znajduje się w posiadaniu dotychczasowego dzierżawcy do dnia 30.06.2025r. </w:t>
      </w:r>
    </w:p>
    <w:p w14:paraId="0A7C1375" w14:textId="2EB5AB87" w:rsidR="00EC6C41" w:rsidRPr="00083ACA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14:ligatures w14:val="none"/>
        </w:rPr>
      </w:pPr>
      <w:r w:rsidRPr="00083ACA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083ACA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w systemie Elektronicznej Tablicy Ogłoszeń m.st. Warszawy na okres 21 dni, to jest do dnia </w:t>
      </w:r>
      <w:r w:rsidR="00FD5E90" w:rsidRPr="00083ACA">
        <w:rPr>
          <w:rFonts w:ascii="Calibri" w:eastAsia="Calibri" w:hAnsi="Calibri" w:cs="Calibri"/>
          <w:kern w:val="0"/>
          <w14:ligatures w14:val="none"/>
        </w:rPr>
        <w:t>24</w:t>
      </w:r>
      <w:r w:rsidR="00D96026" w:rsidRPr="00083ACA">
        <w:rPr>
          <w:rFonts w:ascii="Calibri" w:eastAsia="Calibri" w:hAnsi="Calibri" w:cs="Calibri"/>
          <w:kern w:val="0"/>
          <w14:ligatures w14:val="none"/>
        </w:rPr>
        <w:t>.</w:t>
      </w:r>
      <w:r w:rsidR="00A3265F" w:rsidRPr="00083ACA">
        <w:rPr>
          <w:rFonts w:ascii="Calibri" w:eastAsia="Calibri" w:hAnsi="Calibri" w:cs="Calibri"/>
          <w:kern w:val="0"/>
          <w14:ligatures w14:val="none"/>
        </w:rPr>
        <w:t>0</w:t>
      </w:r>
      <w:r w:rsidR="00FD5E90" w:rsidRPr="00083ACA">
        <w:rPr>
          <w:rFonts w:ascii="Calibri" w:eastAsia="Calibri" w:hAnsi="Calibri" w:cs="Calibri"/>
          <w:kern w:val="0"/>
          <w14:ligatures w14:val="none"/>
        </w:rPr>
        <w:t>4</w:t>
      </w:r>
      <w:r w:rsidRPr="00083ACA">
        <w:rPr>
          <w:rFonts w:ascii="Calibri" w:eastAsia="Calibri" w:hAnsi="Calibri" w:cs="Calibri"/>
          <w:kern w:val="0"/>
          <w14:ligatures w14:val="none"/>
        </w:rPr>
        <w:t>.202</w:t>
      </w:r>
      <w:r w:rsidR="00A3265F" w:rsidRPr="00083ACA">
        <w:rPr>
          <w:rFonts w:ascii="Calibri" w:eastAsia="Calibri" w:hAnsi="Calibri" w:cs="Calibri"/>
          <w:kern w:val="0"/>
          <w14:ligatures w14:val="none"/>
        </w:rPr>
        <w:t>5</w:t>
      </w:r>
      <w:r w:rsidRPr="00083ACA">
        <w:rPr>
          <w:rFonts w:ascii="Calibri" w:eastAsia="Calibri" w:hAnsi="Calibri" w:cs="Calibri"/>
          <w:kern w:val="0"/>
          <w14:ligatures w14:val="none"/>
        </w:rPr>
        <w:t xml:space="preserve">r. Informacja o wywieszeniu wykazu zostanie opublikowana w prasie. </w:t>
      </w:r>
      <w:bookmarkEnd w:id="0"/>
      <w:r w:rsidRPr="00083ACA">
        <w:rPr>
          <w:rFonts w:ascii="Calibri" w:eastAsia="Calibri" w:hAnsi="Calibri" w:cs="Calibri"/>
          <w:kern w:val="0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FD5E90" w:rsidRPr="00083ACA">
        <w:rPr>
          <w:rFonts w:ascii="Calibri" w:eastAsia="Calibri" w:hAnsi="Calibri" w:cs="Calibri"/>
          <w:kern w:val="0"/>
          <w14:ligatures w14:val="none"/>
        </w:rPr>
        <w:t>24.04</w:t>
      </w:r>
      <w:r w:rsidRPr="00083ACA">
        <w:rPr>
          <w:rFonts w:ascii="Calibri" w:eastAsia="Calibri" w:hAnsi="Calibri" w:cs="Calibri"/>
          <w:kern w:val="0"/>
          <w14:ligatures w14:val="none"/>
        </w:rPr>
        <w:t>.202</w:t>
      </w:r>
      <w:r w:rsidR="00A3265F" w:rsidRPr="00083ACA">
        <w:rPr>
          <w:rFonts w:ascii="Calibri" w:eastAsia="Calibri" w:hAnsi="Calibri" w:cs="Calibri"/>
          <w:kern w:val="0"/>
          <w14:ligatures w14:val="none"/>
        </w:rPr>
        <w:t>5</w:t>
      </w:r>
      <w:r w:rsidRPr="00083ACA">
        <w:rPr>
          <w:rFonts w:ascii="Calibri" w:eastAsia="Calibri" w:hAnsi="Calibri" w:cs="Calibri"/>
          <w:kern w:val="0"/>
          <w14:ligatures w14:val="none"/>
        </w:rPr>
        <w:t>r.</w:t>
      </w:r>
    </w:p>
    <w:p w14:paraId="3B16FE59" w14:textId="018F1466" w:rsidR="005E012F" w:rsidRPr="00083ACA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083ACA">
        <w:rPr>
          <w:rFonts w:ascii="Calibri" w:eastAsia="Calibri" w:hAnsi="Calibri" w:cs="Calibri"/>
          <w:b/>
          <w:bCs/>
          <w:kern w:val="0"/>
          <w14:ligatures w14:val="none"/>
        </w:rPr>
        <w:t>Dyrektor</w:t>
      </w:r>
    </w:p>
    <w:p w14:paraId="7C2860AA" w14:textId="77777777" w:rsidR="005E012F" w:rsidRPr="00083ACA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083ACA">
        <w:rPr>
          <w:rFonts w:ascii="Calibri" w:eastAsia="Calibri" w:hAnsi="Calibri" w:cs="Calibri"/>
          <w:b/>
          <w:bCs/>
          <w:kern w:val="0"/>
          <w14:ligatures w14:val="none"/>
        </w:rPr>
        <w:t>Zarządu Mienia m.st. Warszawy</w:t>
      </w:r>
    </w:p>
    <w:p w14:paraId="34114CC6" w14:textId="77777777" w:rsidR="005E012F" w:rsidRPr="00083ACA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083ACA">
        <w:rPr>
          <w:rFonts w:ascii="Calibri" w:eastAsia="Calibri" w:hAnsi="Calibri" w:cs="Calibri"/>
          <w:b/>
          <w:bCs/>
          <w:kern w:val="0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06966"/>
    <w:multiLevelType w:val="hybridMultilevel"/>
    <w:tmpl w:val="FE547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8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83ACA"/>
    <w:rsid w:val="000D7D25"/>
    <w:rsid w:val="000F6BD2"/>
    <w:rsid w:val="001128C6"/>
    <w:rsid w:val="001E25F1"/>
    <w:rsid w:val="001E50AF"/>
    <w:rsid w:val="00290A46"/>
    <w:rsid w:val="002F2335"/>
    <w:rsid w:val="002F3895"/>
    <w:rsid w:val="00373FAA"/>
    <w:rsid w:val="003E2E6C"/>
    <w:rsid w:val="004103D5"/>
    <w:rsid w:val="004A046F"/>
    <w:rsid w:val="004B064B"/>
    <w:rsid w:val="005522C9"/>
    <w:rsid w:val="005E012F"/>
    <w:rsid w:val="00691203"/>
    <w:rsid w:val="00767B6B"/>
    <w:rsid w:val="007A18CC"/>
    <w:rsid w:val="007B4A01"/>
    <w:rsid w:val="008058AD"/>
    <w:rsid w:val="00866576"/>
    <w:rsid w:val="008B3DDE"/>
    <w:rsid w:val="008F0F97"/>
    <w:rsid w:val="00960044"/>
    <w:rsid w:val="009678EB"/>
    <w:rsid w:val="009B2BD6"/>
    <w:rsid w:val="00A03270"/>
    <w:rsid w:val="00A3265F"/>
    <w:rsid w:val="00A94162"/>
    <w:rsid w:val="00AE09DC"/>
    <w:rsid w:val="00B03179"/>
    <w:rsid w:val="00B207A3"/>
    <w:rsid w:val="00C75EF7"/>
    <w:rsid w:val="00D60E58"/>
    <w:rsid w:val="00D74416"/>
    <w:rsid w:val="00D96026"/>
    <w:rsid w:val="00DA3D43"/>
    <w:rsid w:val="00DE0CA3"/>
    <w:rsid w:val="00E8664D"/>
    <w:rsid w:val="00EC6C41"/>
    <w:rsid w:val="00F55A26"/>
    <w:rsid w:val="00F60453"/>
    <w:rsid w:val="00F714BE"/>
    <w:rsid w:val="00F9526B"/>
    <w:rsid w:val="00FC097D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4</cp:revision>
  <cp:lastPrinted>2024-11-05T08:15:00Z</cp:lastPrinted>
  <dcterms:created xsi:type="dcterms:W3CDTF">2025-04-03T08:52:00Z</dcterms:created>
  <dcterms:modified xsi:type="dcterms:W3CDTF">2025-04-03T09:39:00Z</dcterms:modified>
</cp:coreProperties>
</file>