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5792" w14:textId="6A1FAEAC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B207A3">
        <w:rPr>
          <w:b/>
          <w:bCs/>
          <w:sz w:val="21"/>
          <w:szCs w:val="21"/>
        </w:rPr>
        <w:t>1</w:t>
      </w:r>
      <w:r w:rsidR="00174180">
        <w:rPr>
          <w:b/>
          <w:bCs/>
          <w:sz w:val="21"/>
          <w:szCs w:val="21"/>
        </w:rPr>
        <w:t>7</w:t>
      </w:r>
      <w:r w:rsidRPr="005E7B94">
        <w:rPr>
          <w:b/>
          <w:bCs/>
          <w:sz w:val="21"/>
          <w:szCs w:val="21"/>
        </w:rPr>
        <w:t>/202</w:t>
      </w:r>
      <w:r w:rsidR="00A94162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886EC3">
        <w:rPr>
          <w:b/>
          <w:bCs/>
          <w:sz w:val="21"/>
          <w:szCs w:val="21"/>
        </w:rPr>
        <w:t>08</w:t>
      </w:r>
      <w:r w:rsidR="00A94162">
        <w:rPr>
          <w:b/>
          <w:bCs/>
          <w:sz w:val="21"/>
          <w:szCs w:val="21"/>
        </w:rPr>
        <w:t>.0</w:t>
      </w:r>
      <w:r w:rsidR="00174180">
        <w:rPr>
          <w:b/>
          <w:bCs/>
          <w:sz w:val="21"/>
          <w:szCs w:val="21"/>
        </w:rPr>
        <w:t>5</w:t>
      </w:r>
      <w:r w:rsidR="00A94162">
        <w:rPr>
          <w:b/>
          <w:bCs/>
          <w:sz w:val="21"/>
          <w:szCs w:val="21"/>
        </w:rPr>
        <w:t>.2025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184B29B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 xml:space="preserve">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44706C6A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D60E58">
        <w:rPr>
          <w:sz w:val="21"/>
          <w:szCs w:val="21"/>
        </w:rPr>
        <w:t>Bitwy Warszawskiej 1920r., nr 11.</w:t>
      </w:r>
    </w:p>
    <w:p w14:paraId="75852689" w14:textId="48AABBDB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D60E58">
        <w:rPr>
          <w:sz w:val="21"/>
          <w:szCs w:val="21"/>
        </w:rPr>
        <w:t>3/2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D60E58">
        <w:rPr>
          <w:sz w:val="21"/>
          <w:szCs w:val="21"/>
        </w:rPr>
        <w:t>2-03-07</w:t>
      </w:r>
      <w:r w:rsidRPr="005E7B94">
        <w:rPr>
          <w:sz w:val="21"/>
          <w:szCs w:val="21"/>
        </w:rPr>
        <w:t>.</w:t>
      </w:r>
    </w:p>
    <w:p w14:paraId="102446FD" w14:textId="3F4327FD" w:rsidR="00EC6C41" w:rsidRPr="001E50AF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886EC3">
        <w:rPr>
          <w:sz w:val="21"/>
          <w:szCs w:val="21"/>
        </w:rPr>
        <w:t>57</w:t>
      </w:r>
      <w:r w:rsidR="00373FAA">
        <w:rPr>
          <w:sz w:val="21"/>
          <w:szCs w:val="21"/>
        </w:rPr>
        <w:t xml:space="preserve"> </w:t>
      </w:r>
      <w:r w:rsidR="001E50AF">
        <w:rPr>
          <w:sz w:val="21"/>
          <w:szCs w:val="21"/>
        </w:rPr>
        <w:t>tymczasow</w:t>
      </w:r>
      <w:r w:rsidR="00373FAA">
        <w:rPr>
          <w:sz w:val="21"/>
          <w:szCs w:val="21"/>
        </w:rPr>
        <w:t>ych</w:t>
      </w:r>
      <w:r w:rsidR="001E50AF">
        <w:rPr>
          <w:sz w:val="21"/>
          <w:szCs w:val="21"/>
        </w:rPr>
        <w:t xml:space="preserve"> miejsc postojow</w:t>
      </w:r>
      <w:r w:rsidR="00373FAA">
        <w:rPr>
          <w:sz w:val="21"/>
          <w:szCs w:val="21"/>
        </w:rPr>
        <w:t>ych</w:t>
      </w:r>
      <w:r w:rsidR="001E50AF">
        <w:rPr>
          <w:sz w:val="21"/>
          <w:szCs w:val="21"/>
        </w:rPr>
        <w:t xml:space="preserve"> </w:t>
      </w:r>
      <w:r w:rsidR="00E8664D">
        <w:rPr>
          <w:sz w:val="21"/>
          <w:szCs w:val="21"/>
        </w:rPr>
        <w:t>o pow.</w:t>
      </w:r>
      <w:r w:rsidR="001E50AF">
        <w:rPr>
          <w:sz w:val="21"/>
          <w:szCs w:val="21"/>
        </w:rPr>
        <w:t xml:space="preserve"> 12,5m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 xml:space="preserve"> (łącznie</w:t>
      </w:r>
      <w:r w:rsidR="004A046F">
        <w:rPr>
          <w:sz w:val="21"/>
          <w:szCs w:val="21"/>
        </w:rPr>
        <w:t xml:space="preserve"> </w:t>
      </w:r>
      <w:r w:rsidR="00B207A3">
        <w:rPr>
          <w:sz w:val="21"/>
          <w:szCs w:val="21"/>
        </w:rPr>
        <w:t>7</w:t>
      </w:r>
      <w:r w:rsidR="00886EC3">
        <w:rPr>
          <w:sz w:val="21"/>
          <w:szCs w:val="21"/>
        </w:rPr>
        <w:t>12,5</w:t>
      </w:r>
      <w:r w:rsidR="00373FAA">
        <w:rPr>
          <w:sz w:val="21"/>
          <w:szCs w:val="21"/>
        </w:rPr>
        <w:t xml:space="preserve"> </w:t>
      </w:r>
      <w:r w:rsidR="001E50AF">
        <w:rPr>
          <w:sz w:val="21"/>
          <w:szCs w:val="21"/>
        </w:rPr>
        <w:t>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>)</w:t>
      </w:r>
      <w:r w:rsidR="00E8664D">
        <w:rPr>
          <w:sz w:val="21"/>
          <w:szCs w:val="21"/>
        </w:rPr>
        <w:t>.</w:t>
      </w:r>
    </w:p>
    <w:p w14:paraId="5AC41D11" w14:textId="2A38B8D2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</w:t>
      </w:r>
      <w:r w:rsidR="001E50AF">
        <w:rPr>
          <w:sz w:val="21"/>
          <w:szCs w:val="21"/>
        </w:rPr>
        <w:t>(Miejsca oznaczone numerami</w:t>
      </w:r>
      <w:r w:rsidR="004A046F">
        <w:rPr>
          <w:sz w:val="21"/>
          <w:szCs w:val="21"/>
        </w:rPr>
        <w:t xml:space="preserve">: </w:t>
      </w:r>
      <w:r w:rsidR="00373FAA">
        <w:rPr>
          <w:sz w:val="21"/>
          <w:szCs w:val="21"/>
        </w:rPr>
        <w:t>264 – 30</w:t>
      </w:r>
      <w:r w:rsidR="00886EC3">
        <w:rPr>
          <w:sz w:val="21"/>
          <w:szCs w:val="21"/>
        </w:rPr>
        <w:t>5, 309</w:t>
      </w:r>
      <w:r w:rsidR="00373FAA">
        <w:rPr>
          <w:sz w:val="21"/>
          <w:szCs w:val="21"/>
        </w:rPr>
        <w:t>, 313-314, 316-318, 321, 323, 325-330, 337</w:t>
      </w:r>
      <w:r w:rsidR="00B207A3">
        <w:rPr>
          <w:sz w:val="21"/>
          <w:szCs w:val="21"/>
        </w:rPr>
        <w:t xml:space="preserve">). </w:t>
      </w:r>
    </w:p>
    <w:p w14:paraId="309C081E" w14:textId="71E532FA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>Przeznaczenie podstawowe terenu</w:t>
      </w:r>
      <w:r w:rsidR="00A3265F">
        <w:rPr>
          <w:sz w:val="21"/>
          <w:szCs w:val="21"/>
        </w:rPr>
        <w:t xml:space="preserve"> w miejscowym planie zagospodarowania przestrzennego (rejon ul. </w:t>
      </w:r>
      <w:proofErr w:type="spellStart"/>
      <w:r w:rsidR="00A3265F">
        <w:rPr>
          <w:sz w:val="21"/>
          <w:szCs w:val="21"/>
        </w:rPr>
        <w:t>Opaczewskiej</w:t>
      </w:r>
      <w:proofErr w:type="spellEnd"/>
      <w:r w:rsidR="00A3265F">
        <w:rPr>
          <w:sz w:val="21"/>
          <w:szCs w:val="21"/>
        </w:rPr>
        <w:t xml:space="preserve">): zabudowa wielorodzinna z usługami ( C1.4 MW/U, C1.3 MW/U) oraz droga wewnętrzna (C1.5 KPW). </w:t>
      </w:r>
      <w:r w:rsidR="00E8664D">
        <w:rPr>
          <w:sz w:val="21"/>
          <w:szCs w:val="21"/>
        </w:rPr>
        <w:t>Najem</w:t>
      </w:r>
      <w:r>
        <w:rPr>
          <w:sz w:val="21"/>
          <w:szCs w:val="21"/>
        </w:rPr>
        <w:t xml:space="preserve"> z przeznaczeniem na </w:t>
      </w:r>
      <w:r w:rsidR="00E8664D">
        <w:rPr>
          <w:sz w:val="21"/>
          <w:szCs w:val="21"/>
        </w:rPr>
        <w:t>tymczasowe miejsca postojowe.</w:t>
      </w:r>
    </w:p>
    <w:p w14:paraId="6CF032CC" w14:textId="3D3449E6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007EE25E" w:rsidR="00EC6C41" w:rsidRPr="00AE09DC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</w:t>
      </w:r>
      <w:r w:rsidRPr="00AE09DC">
        <w:t xml:space="preserve">umowa </w:t>
      </w:r>
      <w:r w:rsidR="00E8664D" w:rsidRPr="00AE09DC">
        <w:t>najmu</w:t>
      </w:r>
      <w:r w:rsidRPr="00AE09DC">
        <w:t xml:space="preserve"> na czas oznaczony do</w:t>
      </w:r>
      <w:r w:rsidR="00D74416" w:rsidRPr="00AE09DC">
        <w:t xml:space="preserve"> </w:t>
      </w:r>
      <w:r w:rsidR="00E8664D" w:rsidRPr="00AE09DC">
        <w:t>3 lat</w:t>
      </w:r>
      <w:r w:rsidR="00691203" w:rsidRPr="00AE09DC">
        <w:t>, nie krótszy niż 6 miesięcy.</w:t>
      </w:r>
    </w:p>
    <w:p w14:paraId="55D9BC63" w14:textId="05AC3EB4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A3265F">
        <w:rPr>
          <w:sz w:val="21"/>
          <w:szCs w:val="21"/>
        </w:rPr>
        <w:t>252</w:t>
      </w:r>
      <w:r w:rsidR="00E8664D">
        <w:rPr>
          <w:sz w:val="21"/>
          <w:szCs w:val="21"/>
        </w:rPr>
        <w:t xml:space="preserve"> zł za 1 tymczasowe miejsce postojowe. 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7BFE5C80" w:rsidR="005522C9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</w:t>
      </w:r>
    </w:p>
    <w:p w14:paraId="0D82B8F4" w14:textId="7C695708" w:rsidR="007A18CC" w:rsidRPr="00691203" w:rsidRDefault="007A18CC" w:rsidP="00EC6C41">
      <w:pPr>
        <w:spacing w:after="240" w:line="300" w:lineRule="auto"/>
        <w:rPr>
          <w:sz w:val="21"/>
          <w:szCs w:val="21"/>
        </w:rPr>
      </w:pPr>
      <w:r w:rsidRPr="007A18CC">
        <w:rPr>
          <w:b/>
          <w:bCs/>
          <w:sz w:val="21"/>
          <w:szCs w:val="21"/>
        </w:rPr>
        <w:t xml:space="preserve">Informacje dodatkowe: </w:t>
      </w:r>
      <w:r w:rsidR="00691203" w:rsidRPr="00AE09DC">
        <w:rPr>
          <w:sz w:val="21"/>
          <w:szCs w:val="21"/>
        </w:rPr>
        <w:t>Tymczasowe miejsca postojowe będą przyznawane na podstawie kolejności wpływu wniosków o najem.</w:t>
      </w:r>
      <w:r w:rsidR="00AE09DC">
        <w:rPr>
          <w:sz w:val="21"/>
          <w:szCs w:val="21"/>
        </w:rPr>
        <w:t xml:space="preserve"> Najemca </w:t>
      </w:r>
      <w:r w:rsidR="00AE09DC" w:rsidRPr="00AE09DC">
        <w:rPr>
          <w:sz w:val="21"/>
          <w:szCs w:val="21"/>
        </w:rPr>
        <w:t>zobowiąz</w:t>
      </w:r>
      <w:r w:rsidR="00AE09DC">
        <w:rPr>
          <w:sz w:val="21"/>
          <w:szCs w:val="21"/>
        </w:rPr>
        <w:t>any będzie do</w:t>
      </w:r>
      <w:r w:rsidR="00AE09DC" w:rsidRPr="00AE09DC">
        <w:rPr>
          <w:sz w:val="21"/>
          <w:szCs w:val="21"/>
        </w:rPr>
        <w:t xml:space="preserve"> ui</w:t>
      </w:r>
      <w:r w:rsidR="00AE09DC">
        <w:rPr>
          <w:sz w:val="21"/>
          <w:szCs w:val="21"/>
        </w:rPr>
        <w:t>szczenia</w:t>
      </w:r>
      <w:r w:rsidR="00AE09DC" w:rsidRPr="00AE09DC">
        <w:rPr>
          <w:sz w:val="21"/>
          <w:szCs w:val="21"/>
        </w:rPr>
        <w:t xml:space="preserve"> kaucj</w:t>
      </w:r>
      <w:r w:rsidR="00AE09DC">
        <w:rPr>
          <w:sz w:val="21"/>
          <w:szCs w:val="21"/>
        </w:rPr>
        <w:t>i</w:t>
      </w:r>
      <w:r w:rsidR="00AE09DC" w:rsidRPr="00AE09DC">
        <w:rPr>
          <w:sz w:val="21"/>
          <w:szCs w:val="21"/>
        </w:rPr>
        <w:t xml:space="preserve"> pieniężn</w:t>
      </w:r>
      <w:r w:rsidR="00AE09DC">
        <w:rPr>
          <w:sz w:val="21"/>
          <w:szCs w:val="21"/>
        </w:rPr>
        <w:t>ej</w:t>
      </w:r>
      <w:r w:rsidR="00AE09DC" w:rsidRPr="00AE09DC">
        <w:rPr>
          <w:sz w:val="21"/>
          <w:szCs w:val="21"/>
        </w:rPr>
        <w:t xml:space="preserve"> w kwocie równej dwukrotnej wysokości czynszu najmu brutto</w:t>
      </w:r>
      <w:r w:rsidR="00AE09DC">
        <w:rPr>
          <w:sz w:val="21"/>
          <w:szCs w:val="21"/>
        </w:rPr>
        <w:t>.</w:t>
      </w:r>
    </w:p>
    <w:p w14:paraId="0A7C1375" w14:textId="75963651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w systemie Elektronicznej Tablicy Ogłoszeń m.st. Warszawy na okres 21 dni, to jest do dnia </w:t>
      </w:r>
      <w:r w:rsidR="00886EC3">
        <w:rPr>
          <w:rFonts w:ascii="Calibri" w:eastAsia="Calibri" w:hAnsi="Calibri" w:cs="Calibri"/>
          <w:kern w:val="0"/>
          <w:sz w:val="21"/>
          <w:szCs w:val="21"/>
          <w14:ligatures w14:val="none"/>
        </w:rPr>
        <w:t>29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174180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886EC3">
        <w:rPr>
          <w:rFonts w:ascii="Calibri" w:eastAsia="Calibri" w:hAnsi="Calibri" w:cs="Calibri"/>
          <w:kern w:val="0"/>
          <w:sz w:val="21"/>
          <w:szCs w:val="21"/>
          <w14:ligatures w14:val="none"/>
        </w:rPr>
        <w:t>29.0</w:t>
      </w:r>
      <w:r w:rsidR="00174180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D7D25"/>
    <w:rsid w:val="000F6BD2"/>
    <w:rsid w:val="001128C6"/>
    <w:rsid w:val="00174180"/>
    <w:rsid w:val="001E25F1"/>
    <w:rsid w:val="001E50AF"/>
    <w:rsid w:val="00290A46"/>
    <w:rsid w:val="00373FAA"/>
    <w:rsid w:val="003E2E6C"/>
    <w:rsid w:val="004A046F"/>
    <w:rsid w:val="004B064B"/>
    <w:rsid w:val="004F46D7"/>
    <w:rsid w:val="005522C9"/>
    <w:rsid w:val="005E012F"/>
    <w:rsid w:val="00691203"/>
    <w:rsid w:val="007A18CC"/>
    <w:rsid w:val="007B4A01"/>
    <w:rsid w:val="008058AD"/>
    <w:rsid w:val="00866576"/>
    <w:rsid w:val="00886EC3"/>
    <w:rsid w:val="008B3DDE"/>
    <w:rsid w:val="008F0F97"/>
    <w:rsid w:val="00960044"/>
    <w:rsid w:val="009678EB"/>
    <w:rsid w:val="009711C7"/>
    <w:rsid w:val="009B2BD6"/>
    <w:rsid w:val="00A03270"/>
    <w:rsid w:val="00A3265F"/>
    <w:rsid w:val="00A94162"/>
    <w:rsid w:val="00AE09DC"/>
    <w:rsid w:val="00B03179"/>
    <w:rsid w:val="00B207A3"/>
    <w:rsid w:val="00C75EF7"/>
    <w:rsid w:val="00D60E58"/>
    <w:rsid w:val="00D74416"/>
    <w:rsid w:val="00D96026"/>
    <w:rsid w:val="00DA3D43"/>
    <w:rsid w:val="00E8664D"/>
    <w:rsid w:val="00EC6C41"/>
    <w:rsid w:val="00F55A26"/>
    <w:rsid w:val="00F60453"/>
    <w:rsid w:val="00F714BE"/>
    <w:rsid w:val="00F9526B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Karolina Goryszewska</cp:lastModifiedBy>
  <cp:revision>2</cp:revision>
  <cp:lastPrinted>2024-11-05T08:15:00Z</cp:lastPrinted>
  <dcterms:created xsi:type="dcterms:W3CDTF">2025-05-08T04:52:00Z</dcterms:created>
  <dcterms:modified xsi:type="dcterms:W3CDTF">2025-05-08T04:52:00Z</dcterms:modified>
</cp:coreProperties>
</file>