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898AA" w14:textId="3219C799" w:rsidR="00170DB1" w:rsidRPr="00876C67" w:rsidRDefault="00170DB1" w:rsidP="00D94B42">
      <w:pPr>
        <w:spacing w:after="240" w:line="300" w:lineRule="auto"/>
        <w:jc w:val="center"/>
        <w:rPr>
          <w:b/>
          <w:bCs/>
          <w:sz w:val="21"/>
          <w:szCs w:val="21"/>
        </w:rPr>
      </w:pPr>
      <w:r w:rsidRPr="00876C67">
        <w:rPr>
          <w:b/>
          <w:bCs/>
          <w:sz w:val="21"/>
          <w:szCs w:val="21"/>
        </w:rPr>
        <w:t xml:space="preserve">Wykaz  Nr </w:t>
      </w:r>
      <w:r w:rsidR="00FE71C1">
        <w:rPr>
          <w:b/>
          <w:bCs/>
          <w:sz w:val="21"/>
          <w:szCs w:val="21"/>
        </w:rPr>
        <w:t>33</w:t>
      </w:r>
      <w:r w:rsidRPr="00876C67">
        <w:rPr>
          <w:b/>
          <w:bCs/>
          <w:sz w:val="21"/>
          <w:szCs w:val="21"/>
        </w:rPr>
        <w:t>/202</w:t>
      </w:r>
      <w:r w:rsidR="00FE71C1">
        <w:rPr>
          <w:b/>
          <w:bCs/>
          <w:sz w:val="21"/>
          <w:szCs w:val="21"/>
        </w:rPr>
        <w:t xml:space="preserve">6 </w:t>
      </w:r>
      <w:r w:rsidRPr="00876C67">
        <w:rPr>
          <w:b/>
          <w:bCs/>
          <w:sz w:val="21"/>
          <w:szCs w:val="21"/>
        </w:rPr>
        <w:t xml:space="preserve">z dnia </w:t>
      </w:r>
      <w:r w:rsidR="00FE71C1">
        <w:rPr>
          <w:b/>
          <w:bCs/>
          <w:sz w:val="21"/>
          <w:szCs w:val="21"/>
        </w:rPr>
        <w:t>24.08.</w:t>
      </w:r>
      <w:r w:rsidRPr="00876C67">
        <w:rPr>
          <w:b/>
          <w:bCs/>
          <w:sz w:val="21"/>
          <w:szCs w:val="21"/>
        </w:rPr>
        <w:t>202</w:t>
      </w:r>
      <w:r w:rsidR="00FE71C1">
        <w:rPr>
          <w:b/>
          <w:bCs/>
          <w:sz w:val="21"/>
          <w:szCs w:val="21"/>
        </w:rPr>
        <w:t>6</w:t>
      </w:r>
      <w:r w:rsidRPr="00876C67">
        <w:rPr>
          <w:b/>
          <w:bCs/>
          <w:sz w:val="21"/>
          <w:szCs w:val="21"/>
        </w:rPr>
        <w:t xml:space="preserve"> r.</w:t>
      </w:r>
    </w:p>
    <w:p w14:paraId="626D2738" w14:textId="7DE93253" w:rsidR="000479A8" w:rsidRPr="00876C67" w:rsidRDefault="00170DB1" w:rsidP="00876C67">
      <w:pPr>
        <w:spacing w:after="240" w:line="300" w:lineRule="auto"/>
        <w:jc w:val="both"/>
        <w:rPr>
          <w:sz w:val="21"/>
          <w:szCs w:val="21"/>
        </w:rPr>
      </w:pPr>
      <w:r w:rsidRPr="00876C67">
        <w:rPr>
          <w:sz w:val="21"/>
          <w:szCs w:val="21"/>
        </w:rPr>
        <w:t xml:space="preserve">Na podstawie art. 35 ust. 1 i 2 ustawy z dnia 21 sierpnia 1997 r.  o gospodarce  nieruchomościami </w:t>
      </w:r>
      <w:r w:rsidRPr="00876C67">
        <w:rPr>
          <w:sz w:val="21"/>
          <w:szCs w:val="21"/>
        </w:rPr>
        <w:br/>
        <w:t xml:space="preserve">(Dz. U. z </w:t>
      </w:r>
      <w:r w:rsidR="00FE71C1">
        <w:rPr>
          <w:sz w:val="21"/>
          <w:szCs w:val="21"/>
        </w:rPr>
        <w:t>2026</w:t>
      </w:r>
      <w:r w:rsidRPr="00876C67">
        <w:rPr>
          <w:sz w:val="21"/>
          <w:szCs w:val="21"/>
        </w:rPr>
        <w:t xml:space="preserve"> r., poz. </w:t>
      </w:r>
      <w:r w:rsidR="00FE71C1">
        <w:rPr>
          <w:sz w:val="21"/>
          <w:szCs w:val="21"/>
        </w:rPr>
        <w:t>399</w:t>
      </w:r>
      <w:r w:rsidRPr="00876C67">
        <w:rPr>
          <w:sz w:val="21"/>
          <w:szCs w:val="21"/>
        </w:rPr>
        <w:t>) Dyrektor Zarządu Mienia m.st. Warszawy informuje o przeznaczeniu do najmu na czas oznaczony, opisaną poniżej część nieruchomości:</w:t>
      </w:r>
    </w:p>
    <w:p w14:paraId="40E0DAAD" w14:textId="18CCDE0F" w:rsidR="00170DB1" w:rsidRPr="00876C67" w:rsidRDefault="00170DB1" w:rsidP="00876C67">
      <w:pPr>
        <w:spacing w:after="240" w:line="300" w:lineRule="auto"/>
        <w:jc w:val="both"/>
        <w:rPr>
          <w:sz w:val="21"/>
          <w:szCs w:val="21"/>
        </w:rPr>
      </w:pPr>
      <w:r w:rsidRPr="00876C67">
        <w:rPr>
          <w:b/>
          <w:bCs/>
          <w:sz w:val="21"/>
          <w:szCs w:val="21"/>
        </w:rPr>
        <w:t>Adres nieruchomości</w:t>
      </w:r>
      <w:r w:rsidRPr="00876C67">
        <w:rPr>
          <w:sz w:val="21"/>
          <w:szCs w:val="21"/>
        </w:rPr>
        <w:t xml:space="preserve">: </w:t>
      </w:r>
      <w:r w:rsidR="00FE71C1">
        <w:rPr>
          <w:sz w:val="21"/>
          <w:szCs w:val="21"/>
        </w:rPr>
        <w:t>Warszawa, ul. Szancera 3</w:t>
      </w:r>
    </w:p>
    <w:p w14:paraId="2D22C600" w14:textId="170F4941" w:rsidR="00170DB1" w:rsidRPr="00876C67" w:rsidRDefault="00170DB1" w:rsidP="00876C67">
      <w:pPr>
        <w:tabs>
          <w:tab w:val="left" w:pos="3615"/>
        </w:tabs>
        <w:spacing w:after="240" w:line="300" w:lineRule="auto"/>
        <w:jc w:val="both"/>
        <w:rPr>
          <w:sz w:val="21"/>
          <w:szCs w:val="21"/>
        </w:rPr>
      </w:pPr>
      <w:r w:rsidRPr="00876C67">
        <w:rPr>
          <w:b/>
          <w:bCs/>
          <w:sz w:val="21"/>
          <w:szCs w:val="21"/>
        </w:rPr>
        <w:t>Oznaczenie nieruchomości</w:t>
      </w:r>
      <w:r w:rsidRPr="00876C67">
        <w:rPr>
          <w:sz w:val="21"/>
          <w:szCs w:val="21"/>
        </w:rPr>
        <w:t xml:space="preserve">: </w:t>
      </w:r>
      <w:r w:rsidR="00FE71C1">
        <w:rPr>
          <w:sz w:val="21"/>
          <w:szCs w:val="21"/>
        </w:rPr>
        <w:t>część działki ewidencyjnej nr 18 z obrębu 2-11-14</w:t>
      </w:r>
    </w:p>
    <w:p w14:paraId="3031872B" w14:textId="7BCAC482" w:rsidR="00876C67" w:rsidRPr="00876C67" w:rsidRDefault="00876C67" w:rsidP="00876C67">
      <w:pPr>
        <w:tabs>
          <w:tab w:val="left" w:pos="3615"/>
        </w:tabs>
        <w:spacing w:after="240" w:line="300" w:lineRule="auto"/>
        <w:jc w:val="both"/>
        <w:rPr>
          <w:b/>
          <w:bCs/>
          <w:sz w:val="21"/>
          <w:szCs w:val="21"/>
        </w:rPr>
      </w:pPr>
      <w:r w:rsidRPr="00876C67">
        <w:rPr>
          <w:b/>
          <w:bCs/>
          <w:sz w:val="21"/>
          <w:szCs w:val="21"/>
        </w:rPr>
        <w:t xml:space="preserve">Oznaczenie nieruchomości w księdze wieczystej: </w:t>
      </w:r>
      <w:r w:rsidR="00FE71C1">
        <w:rPr>
          <w:sz w:val="21"/>
          <w:szCs w:val="21"/>
        </w:rPr>
        <w:t>WA1M/00232607/4</w:t>
      </w:r>
    </w:p>
    <w:p w14:paraId="24E52296" w14:textId="42D9F3F5" w:rsidR="00170DB1" w:rsidRPr="00FE71C1" w:rsidRDefault="00170DB1" w:rsidP="00876C67">
      <w:pPr>
        <w:spacing w:after="240" w:line="300" w:lineRule="auto"/>
        <w:jc w:val="both"/>
        <w:rPr>
          <w:sz w:val="21"/>
          <w:szCs w:val="21"/>
        </w:rPr>
      </w:pPr>
      <w:r w:rsidRPr="00876C67">
        <w:rPr>
          <w:b/>
          <w:bCs/>
          <w:sz w:val="21"/>
          <w:szCs w:val="21"/>
        </w:rPr>
        <w:t>Powierzchnia do przekazania</w:t>
      </w:r>
      <w:r w:rsidRPr="00876C67">
        <w:rPr>
          <w:sz w:val="21"/>
          <w:szCs w:val="21"/>
        </w:rPr>
        <w:t xml:space="preserve">: </w:t>
      </w:r>
      <w:r w:rsidR="007E72EA" w:rsidRPr="007E72EA">
        <w:rPr>
          <w:sz w:val="21"/>
          <w:szCs w:val="21"/>
        </w:rPr>
        <w:t xml:space="preserve">55,00 </w:t>
      </w:r>
      <w:r w:rsidR="00FE71C1" w:rsidRPr="007E72EA">
        <w:rPr>
          <w:sz w:val="21"/>
          <w:szCs w:val="21"/>
        </w:rPr>
        <w:t>m</w:t>
      </w:r>
      <w:r w:rsidR="00FE71C1" w:rsidRPr="007E72EA">
        <w:rPr>
          <w:sz w:val="21"/>
          <w:szCs w:val="21"/>
          <w:vertAlign w:val="superscript"/>
        </w:rPr>
        <w:t>2</w:t>
      </w:r>
    </w:p>
    <w:p w14:paraId="3DEDC8C2" w14:textId="78772BB9" w:rsidR="00170DB1" w:rsidRPr="007E72EA" w:rsidRDefault="00170DB1" w:rsidP="00876C67">
      <w:pPr>
        <w:spacing w:after="240" w:line="300" w:lineRule="auto"/>
        <w:jc w:val="both"/>
        <w:rPr>
          <w:sz w:val="21"/>
          <w:szCs w:val="21"/>
        </w:rPr>
      </w:pPr>
      <w:r w:rsidRPr="007E72EA">
        <w:rPr>
          <w:b/>
          <w:bCs/>
          <w:sz w:val="21"/>
          <w:szCs w:val="21"/>
        </w:rPr>
        <w:t>Opis nieruchomości</w:t>
      </w:r>
      <w:r w:rsidRPr="007E72EA">
        <w:rPr>
          <w:sz w:val="21"/>
          <w:szCs w:val="21"/>
        </w:rPr>
        <w:t xml:space="preserve">: </w:t>
      </w:r>
      <w:r w:rsidR="00990BF5" w:rsidRPr="007E72EA">
        <w:rPr>
          <w:sz w:val="21"/>
          <w:szCs w:val="21"/>
        </w:rPr>
        <w:t xml:space="preserve">część dachu budynku znajdującego się na nieruchomości, na którym zamontowano </w:t>
      </w:r>
      <w:r w:rsidR="00FE71C1" w:rsidRPr="007E72EA">
        <w:rPr>
          <w:sz w:val="21"/>
          <w:szCs w:val="21"/>
        </w:rPr>
        <w:t>instalacj</w:t>
      </w:r>
      <w:r w:rsidR="00990BF5" w:rsidRPr="007E72EA">
        <w:rPr>
          <w:sz w:val="21"/>
          <w:szCs w:val="21"/>
        </w:rPr>
        <w:t>ę</w:t>
      </w:r>
      <w:r w:rsidR="00FE71C1" w:rsidRPr="007E72EA">
        <w:rPr>
          <w:sz w:val="21"/>
          <w:szCs w:val="21"/>
        </w:rPr>
        <w:t xml:space="preserve"> telekomunikacyjn</w:t>
      </w:r>
      <w:r w:rsidR="00990BF5" w:rsidRPr="007E72EA">
        <w:rPr>
          <w:sz w:val="21"/>
          <w:szCs w:val="21"/>
        </w:rPr>
        <w:t>ą</w:t>
      </w:r>
      <w:r w:rsidR="00096B04" w:rsidRPr="007E72EA">
        <w:rPr>
          <w:sz w:val="21"/>
          <w:szCs w:val="21"/>
        </w:rPr>
        <w:t>, oznaczon</w:t>
      </w:r>
      <w:r w:rsidR="00714459" w:rsidRPr="007E72EA">
        <w:rPr>
          <w:sz w:val="21"/>
          <w:szCs w:val="21"/>
        </w:rPr>
        <w:t>ą</w:t>
      </w:r>
      <w:r w:rsidR="00096B04" w:rsidRPr="007E72EA">
        <w:rPr>
          <w:sz w:val="21"/>
          <w:szCs w:val="21"/>
        </w:rPr>
        <w:t xml:space="preserve"> na załączniku graficznym</w:t>
      </w:r>
    </w:p>
    <w:p w14:paraId="69A8BCCC" w14:textId="65B7D454" w:rsidR="00170DB1" w:rsidRPr="007E72EA" w:rsidRDefault="00876C67" w:rsidP="00876C67">
      <w:pPr>
        <w:spacing w:after="240" w:line="300" w:lineRule="auto"/>
        <w:jc w:val="both"/>
        <w:rPr>
          <w:sz w:val="21"/>
          <w:szCs w:val="21"/>
        </w:rPr>
      </w:pPr>
      <w:r w:rsidRPr="007E72EA">
        <w:rPr>
          <w:b/>
          <w:bCs/>
          <w:sz w:val="21"/>
          <w:szCs w:val="21"/>
        </w:rPr>
        <w:t>Przeznaczenie nieruchomości w miejscowym planie zagospodarowania przestrzennego:</w:t>
      </w:r>
      <w:r w:rsidR="00170DB1" w:rsidRPr="007E72EA">
        <w:rPr>
          <w:sz w:val="21"/>
          <w:szCs w:val="21"/>
        </w:rPr>
        <w:t xml:space="preserve"> </w:t>
      </w:r>
      <w:r w:rsidR="00FE71C1" w:rsidRPr="007E72EA">
        <w:rPr>
          <w:sz w:val="21"/>
          <w:szCs w:val="21"/>
        </w:rPr>
        <w:t xml:space="preserve">brak </w:t>
      </w:r>
      <w:proofErr w:type="spellStart"/>
      <w:r w:rsidR="00FE71C1" w:rsidRPr="007E72EA">
        <w:rPr>
          <w:sz w:val="21"/>
          <w:szCs w:val="21"/>
        </w:rPr>
        <w:t>mpzp</w:t>
      </w:r>
      <w:proofErr w:type="spellEnd"/>
    </w:p>
    <w:p w14:paraId="4BDA5F3F" w14:textId="1474CD23" w:rsidR="00990BF5" w:rsidRPr="007E72EA" w:rsidRDefault="00876C67" w:rsidP="00990BF5">
      <w:pPr>
        <w:spacing w:after="240" w:line="300" w:lineRule="auto"/>
        <w:jc w:val="both"/>
        <w:rPr>
          <w:sz w:val="21"/>
          <w:szCs w:val="21"/>
        </w:rPr>
      </w:pPr>
      <w:r w:rsidRPr="007E72EA">
        <w:rPr>
          <w:b/>
          <w:bCs/>
          <w:sz w:val="21"/>
          <w:szCs w:val="21"/>
        </w:rPr>
        <w:t>Sposób i t</w:t>
      </w:r>
      <w:r w:rsidR="00170DB1" w:rsidRPr="007E72EA">
        <w:rPr>
          <w:b/>
          <w:bCs/>
          <w:sz w:val="21"/>
          <w:szCs w:val="21"/>
        </w:rPr>
        <w:t>ermin zagospodarowania</w:t>
      </w:r>
      <w:r w:rsidR="006D03F3" w:rsidRPr="007E72EA">
        <w:rPr>
          <w:b/>
          <w:bCs/>
          <w:sz w:val="21"/>
          <w:szCs w:val="21"/>
        </w:rPr>
        <w:t xml:space="preserve"> nieruchomości</w:t>
      </w:r>
      <w:r w:rsidR="00170DB1" w:rsidRPr="007E72EA">
        <w:rPr>
          <w:sz w:val="21"/>
          <w:szCs w:val="21"/>
        </w:rPr>
        <w:t xml:space="preserve">: </w:t>
      </w:r>
      <w:r w:rsidR="00990BF5" w:rsidRPr="007E72EA">
        <w:rPr>
          <w:sz w:val="21"/>
          <w:szCs w:val="21"/>
        </w:rPr>
        <w:t xml:space="preserve">najem z przeznaczeniem na utrzymanie i </w:t>
      </w:r>
      <w:r w:rsidR="00FE71C1" w:rsidRPr="007E72EA">
        <w:rPr>
          <w:sz w:val="21"/>
          <w:szCs w:val="21"/>
        </w:rPr>
        <w:t>eksploatacj</w:t>
      </w:r>
      <w:r w:rsidR="00990BF5" w:rsidRPr="007E72EA">
        <w:rPr>
          <w:sz w:val="21"/>
          <w:szCs w:val="21"/>
        </w:rPr>
        <w:t>ę</w:t>
      </w:r>
      <w:r w:rsidR="00FE71C1" w:rsidRPr="007E72EA">
        <w:rPr>
          <w:sz w:val="21"/>
          <w:szCs w:val="21"/>
        </w:rPr>
        <w:t xml:space="preserve"> </w:t>
      </w:r>
      <w:r w:rsidR="00990BF5" w:rsidRPr="007E72EA">
        <w:rPr>
          <w:sz w:val="21"/>
          <w:szCs w:val="21"/>
        </w:rPr>
        <w:t xml:space="preserve">istniejącej </w:t>
      </w:r>
      <w:r w:rsidR="00FE71C1" w:rsidRPr="007E72EA">
        <w:rPr>
          <w:sz w:val="21"/>
          <w:szCs w:val="21"/>
        </w:rPr>
        <w:t>infrastruktury telekomunikacyjnej w postaci stacji bazowej telefonii komórkowej</w:t>
      </w:r>
      <w:r w:rsidR="00990BF5" w:rsidRPr="007E72EA">
        <w:rPr>
          <w:sz w:val="21"/>
          <w:szCs w:val="21"/>
        </w:rPr>
        <w:t>, od dnia zawarcia umowy</w:t>
      </w:r>
    </w:p>
    <w:p w14:paraId="3E81BB93" w14:textId="3282FD55" w:rsidR="00170DB1" w:rsidRPr="007E72EA" w:rsidRDefault="00170DB1" w:rsidP="00876C67">
      <w:pPr>
        <w:spacing w:after="240" w:line="300" w:lineRule="auto"/>
        <w:jc w:val="both"/>
        <w:rPr>
          <w:sz w:val="21"/>
          <w:szCs w:val="21"/>
        </w:rPr>
      </w:pPr>
      <w:r w:rsidRPr="007E72EA">
        <w:rPr>
          <w:b/>
          <w:bCs/>
          <w:sz w:val="21"/>
          <w:szCs w:val="21"/>
        </w:rPr>
        <w:t>Forma przekazania</w:t>
      </w:r>
      <w:r w:rsidRPr="007E72EA">
        <w:rPr>
          <w:sz w:val="21"/>
          <w:szCs w:val="21"/>
        </w:rPr>
        <w:t xml:space="preserve">: </w:t>
      </w:r>
      <w:r w:rsidR="00FE71C1" w:rsidRPr="007E72EA">
        <w:rPr>
          <w:sz w:val="21"/>
          <w:szCs w:val="21"/>
        </w:rPr>
        <w:t>umowa najmu na czas oznaczony do 3 lat</w:t>
      </w:r>
    </w:p>
    <w:p w14:paraId="6AD4BD09" w14:textId="203830FD" w:rsidR="00170DB1" w:rsidRPr="007E72EA" w:rsidRDefault="00900677" w:rsidP="00876C67">
      <w:pPr>
        <w:spacing w:after="240" w:line="300" w:lineRule="auto"/>
        <w:jc w:val="both"/>
        <w:rPr>
          <w:sz w:val="21"/>
          <w:szCs w:val="21"/>
        </w:rPr>
      </w:pPr>
      <w:r w:rsidRPr="007E72EA">
        <w:rPr>
          <w:b/>
          <w:bCs/>
          <w:sz w:val="21"/>
          <w:szCs w:val="21"/>
        </w:rPr>
        <w:t>M</w:t>
      </w:r>
      <w:r w:rsidR="00170DB1" w:rsidRPr="007E72EA">
        <w:rPr>
          <w:b/>
          <w:bCs/>
          <w:sz w:val="21"/>
          <w:szCs w:val="21"/>
        </w:rPr>
        <w:t>iesięczny czynsz najmu</w:t>
      </w:r>
      <w:r w:rsidR="00170DB1" w:rsidRPr="007E72EA">
        <w:rPr>
          <w:sz w:val="21"/>
          <w:szCs w:val="21"/>
        </w:rPr>
        <w:t xml:space="preserve">: </w:t>
      </w:r>
      <w:r w:rsidR="00FE71C1" w:rsidRPr="007E72EA">
        <w:rPr>
          <w:sz w:val="21"/>
          <w:szCs w:val="21"/>
        </w:rPr>
        <w:t>4 </w:t>
      </w:r>
      <w:r w:rsidR="00990BF5" w:rsidRPr="007E72EA">
        <w:rPr>
          <w:sz w:val="21"/>
          <w:szCs w:val="21"/>
        </w:rPr>
        <w:t>300</w:t>
      </w:r>
      <w:r w:rsidR="00FE71C1" w:rsidRPr="007E72EA">
        <w:rPr>
          <w:sz w:val="21"/>
          <w:szCs w:val="21"/>
        </w:rPr>
        <w:t>,00 zł</w:t>
      </w:r>
      <w:r w:rsidR="00876C67" w:rsidRPr="007E72EA">
        <w:rPr>
          <w:sz w:val="21"/>
          <w:szCs w:val="21"/>
        </w:rPr>
        <w:t xml:space="preserve"> + VAT</w:t>
      </w:r>
    </w:p>
    <w:p w14:paraId="21142CCC" w14:textId="7411CA9B" w:rsidR="00BF7F68" w:rsidRPr="00876C67" w:rsidRDefault="00BF7F68" w:rsidP="00876C67">
      <w:pPr>
        <w:spacing w:after="240" w:line="300" w:lineRule="auto"/>
        <w:jc w:val="both"/>
        <w:rPr>
          <w:sz w:val="21"/>
          <w:szCs w:val="21"/>
        </w:rPr>
      </w:pPr>
      <w:r w:rsidRPr="00876C67">
        <w:rPr>
          <w:b/>
          <w:bCs/>
          <w:sz w:val="21"/>
          <w:szCs w:val="21"/>
        </w:rPr>
        <w:t>Termin wnoszenia opłat</w:t>
      </w:r>
      <w:r w:rsidRPr="00876C67">
        <w:rPr>
          <w:sz w:val="21"/>
          <w:szCs w:val="21"/>
        </w:rPr>
        <w:t xml:space="preserve">: </w:t>
      </w:r>
      <w:r w:rsidR="00FE71C1">
        <w:rPr>
          <w:sz w:val="21"/>
          <w:szCs w:val="21"/>
        </w:rPr>
        <w:t>do 10-go dnia każdego miesiąca</w:t>
      </w:r>
    </w:p>
    <w:p w14:paraId="7D616BE0" w14:textId="7AA169FB" w:rsidR="00876C67" w:rsidRPr="007E72EA" w:rsidRDefault="00876C67" w:rsidP="00876C67">
      <w:pPr>
        <w:spacing w:after="240" w:line="300" w:lineRule="auto"/>
        <w:jc w:val="both"/>
        <w:rPr>
          <w:sz w:val="21"/>
          <w:szCs w:val="21"/>
        </w:rPr>
      </w:pPr>
      <w:r w:rsidRPr="00876C67">
        <w:rPr>
          <w:b/>
          <w:bCs/>
          <w:sz w:val="21"/>
          <w:szCs w:val="21"/>
        </w:rPr>
        <w:t>Zasady aktualizacji czynszu:</w:t>
      </w:r>
      <w:r w:rsidRPr="00876C67">
        <w:rPr>
          <w:sz w:val="21"/>
          <w:szCs w:val="21"/>
        </w:rPr>
        <w:t xml:space="preserve"> raz w roku kalendarzowym, w IV kwartale roku, z mocą obowiązującą od 1 stycznia następnego roku - według wskaźnika wzrostu cen towarów i usług konsumpcyjnych za trzy kwartały w stosunku do analogicznego okresu poprzedniego roku kalendarzowego, ogłoszonego przez Prezesa Głównego Urzędu Statystycznego na dzień 30 września danego roku</w:t>
      </w:r>
    </w:p>
    <w:p w14:paraId="5489EEFB" w14:textId="21474B15" w:rsidR="00BF7F68" w:rsidRPr="007E72EA" w:rsidRDefault="00BF7F68" w:rsidP="00876C67">
      <w:pPr>
        <w:spacing w:after="240" w:line="300" w:lineRule="auto"/>
        <w:jc w:val="both"/>
        <w:rPr>
          <w:sz w:val="21"/>
          <w:szCs w:val="21"/>
        </w:rPr>
      </w:pPr>
      <w:r w:rsidRPr="007E72EA">
        <w:rPr>
          <w:b/>
          <w:bCs/>
          <w:sz w:val="21"/>
          <w:szCs w:val="21"/>
        </w:rPr>
        <w:t>Informacje dodatkowe</w:t>
      </w:r>
      <w:r w:rsidRPr="007E72EA">
        <w:rPr>
          <w:sz w:val="21"/>
          <w:szCs w:val="21"/>
        </w:rPr>
        <w:t xml:space="preserve">: </w:t>
      </w:r>
      <w:r w:rsidR="00FE71C1" w:rsidRPr="007E72EA">
        <w:rPr>
          <w:sz w:val="21"/>
          <w:szCs w:val="21"/>
        </w:rPr>
        <w:t>przedmiot najmu znajduje się w posiadaniu bezumownego użytkownika</w:t>
      </w:r>
    </w:p>
    <w:p w14:paraId="01A5821F" w14:textId="2EB4DDB9" w:rsidR="00876C67" w:rsidRDefault="00876C67" w:rsidP="00876C67">
      <w:pPr>
        <w:spacing w:after="240" w:line="300" w:lineRule="auto"/>
        <w:jc w:val="both"/>
        <w:rPr>
          <w:sz w:val="21"/>
          <w:szCs w:val="21"/>
        </w:rPr>
      </w:pPr>
      <w:r w:rsidRPr="00876C67">
        <w:rPr>
          <w:sz w:val="21"/>
          <w:szCs w:val="21"/>
        </w:rPr>
        <w:t xml:space="preserve">Wykaz zostaje wywieszony w siedzibie Zarządu Mienia m.st. Warszawy przy ul. Jana Kazimierza 62 oraz w systemie Elektronicznej Tablicy Ogłoszeń m.st. Warszawy na okres 21 dni, to jest do dnia </w:t>
      </w:r>
      <w:r w:rsidR="00096B04">
        <w:rPr>
          <w:sz w:val="21"/>
          <w:szCs w:val="21"/>
        </w:rPr>
        <w:t>14.09.2026</w:t>
      </w:r>
      <w:r w:rsidRPr="00876C67">
        <w:rPr>
          <w:sz w:val="21"/>
          <w:szCs w:val="21"/>
        </w:rPr>
        <w:t xml:space="preserve"> r. Informacja o wywieszeniu wykazu zostanie opublikowana w prasie. Wnioski w sprawie zawarcia umowy można składać w siedzibie ZMW przy ul. Jana Kazimierza 62 w Warszawie osobiście, pocztą tradycyjną bądź drogą elektroniczną na adres: sekretariat@zmw.waw.pl lub adres do e-Doręczeń: AE:PL-89780-45402-DUUWD-32 w terminie do dnia </w:t>
      </w:r>
      <w:r w:rsidR="00096B04">
        <w:rPr>
          <w:sz w:val="21"/>
          <w:szCs w:val="21"/>
        </w:rPr>
        <w:t>14.09.2026</w:t>
      </w:r>
      <w:r w:rsidRPr="00876C67">
        <w:rPr>
          <w:sz w:val="21"/>
          <w:szCs w:val="21"/>
        </w:rPr>
        <w:t xml:space="preserve"> r. Obowiązuje wzór wniosku dostępny na stronie www.zmw.waw.pl  </w:t>
      </w:r>
    </w:p>
    <w:p w14:paraId="14BEFDFA" w14:textId="77777777" w:rsidR="00876C67" w:rsidRPr="00876C67" w:rsidRDefault="00876C67" w:rsidP="00876C67">
      <w:pPr>
        <w:spacing w:after="240" w:line="300" w:lineRule="auto"/>
        <w:jc w:val="both"/>
        <w:rPr>
          <w:sz w:val="21"/>
          <w:szCs w:val="21"/>
        </w:rPr>
      </w:pPr>
    </w:p>
    <w:p w14:paraId="0E88C50A" w14:textId="4E2BCEB3" w:rsidR="009A1498" w:rsidRPr="00876C67" w:rsidRDefault="009A1498" w:rsidP="00876C67">
      <w:pPr>
        <w:spacing w:after="0" w:line="300" w:lineRule="auto"/>
        <w:ind w:left="5529" w:right="-567"/>
        <w:jc w:val="center"/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</w:pPr>
      <w:r w:rsidRPr="00876C67"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  <w:t>Dyrektor</w:t>
      </w:r>
    </w:p>
    <w:p w14:paraId="2EB9479A" w14:textId="60CBBCEB" w:rsidR="009A1498" w:rsidRPr="00876C67" w:rsidRDefault="009A1498" w:rsidP="00876C67">
      <w:pPr>
        <w:spacing w:after="240" w:line="300" w:lineRule="auto"/>
        <w:ind w:left="5529" w:right="-567"/>
        <w:jc w:val="center"/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</w:pPr>
      <w:r w:rsidRPr="00876C67"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  <w:t>Zarządu Mienia m.st. Warszawy</w:t>
      </w:r>
    </w:p>
    <w:p w14:paraId="0B3EC204" w14:textId="6E89922A" w:rsidR="009A1498" w:rsidRPr="00876C67" w:rsidRDefault="009A1498" w:rsidP="00876C67">
      <w:pPr>
        <w:spacing w:after="0" w:line="300" w:lineRule="auto"/>
        <w:ind w:left="5529" w:right="-567"/>
        <w:jc w:val="center"/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</w:pPr>
      <w:r w:rsidRPr="00876C67"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  <w:t>/-/ mgr inż. Hanna Jakubowicz</w:t>
      </w:r>
    </w:p>
    <w:p w14:paraId="3A8B5E29" w14:textId="77777777" w:rsidR="00170DB1" w:rsidRPr="00876C67" w:rsidRDefault="00170DB1" w:rsidP="00A65941">
      <w:pPr>
        <w:spacing w:after="0" w:line="300" w:lineRule="auto"/>
        <w:rPr>
          <w:sz w:val="21"/>
          <w:szCs w:val="21"/>
        </w:rPr>
      </w:pPr>
    </w:p>
    <w:sectPr w:rsidR="00170DB1" w:rsidRPr="00876C67" w:rsidSect="00096B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DB1"/>
    <w:rsid w:val="000479A8"/>
    <w:rsid w:val="00096B04"/>
    <w:rsid w:val="000A0E9F"/>
    <w:rsid w:val="00110FBB"/>
    <w:rsid w:val="0016689F"/>
    <w:rsid w:val="00170DB1"/>
    <w:rsid w:val="00356DE1"/>
    <w:rsid w:val="006035A3"/>
    <w:rsid w:val="0061385F"/>
    <w:rsid w:val="006D03F3"/>
    <w:rsid w:val="006D2C9A"/>
    <w:rsid w:val="00705F70"/>
    <w:rsid w:val="00714459"/>
    <w:rsid w:val="00733B2B"/>
    <w:rsid w:val="0079695B"/>
    <w:rsid w:val="007E72EA"/>
    <w:rsid w:val="008262E2"/>
    <w:rsid w:val="00856BB7"/>
    <w:rsid w:val="00876C67"/>
    <w:rsid w:val="008B4A14"/>
    <w:rsid w:val="00900677"/>
    <w:rsid w:val="009645BC"/>
    <w:rsid w:val="00990BF5"/>
    <w:rsid w:val="009A1498"/>
    <w:rsid w:val="009C09E9"/>
    <w:rsid w:val="009C0C63"/>
    <w:rsid w:val="00A65941"/>
    <w:rsid w:val="00BA2BC1"/>
    <w:rsid w:val="00BC00B5"/>
    <w:rsid w:val="00BF7F68"/>
    <w:rsid w:val="00C24371"/>
    <w:rsid w:val="00C91DDD"/>
    <w:rsid w:val="00CB7AA2"/>
    <w:rsid w:val="00D94B42"/>
    <w:rsid w:val="00DF577E"/>
    <w:rsid w:val="00ED1E13"/>
    <w:rsid w:val="00F221C6"/>
    <w:rsid w:val="00FE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25104"/>
  <w15:chartTrackingRefBased/>
  <w15:docId w15:val="{523E32A1-E257-4288-8CF2-9370B4D57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1948</Characters>
  <Application>Microsoft Office Word</Application>
  <DocSecurity>4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Piwowarczyk Szymon</dc:creator>
  <cp:keywords/>
  <dc:description/>
  <cp:lastModifiedBy>Goryszewska Karolina</cp:lastModifiedBy>
  <cp:revision>2</cp:revision>
  <dcterms:created xsi:type="dcterms:W3CDTF">2026-08-24T09:27:00Z</dcterms:created>
  <dcterms:modified xsi:type="dcterms:W3CDTF">2026-08-24T09:27:00Z</dcterms:modified>
</cp:coreProperties>
</file>