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53" w:right="4052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zamówieniu </w:t>
      </w:r>
      <w:r>
        <w:rPr>
          <w:b/>
          <w:spacing w:val="-2"/>
          <w:sz w:val="18"/>
        </w:rPr>
        <w:t>Usługi</w:t>
      </w:r>
    </w:p>
    <w:p>
      <w:pPr>
        <w:spacing w:line="249" w:lineRule="auto" w:before="2"/>
        <w:ind w:left="162" w:right="165" w:firstLine="0"/>
        <w:jc w:val="center"/>
        <w:rPr>
          <w:b/>
          <w:sz w:val="18"/>
        </w:rPr>
      </w:pPr>
      <w:r>
        <w:rPr>
          <w:b/>
          <w:sz w:val="18"/>
        </w:rPr>
        <w:t>„Świadczenie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monitoringu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ochrony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fizycznej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nieruchomości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znajdującej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Legnicy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ul.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Zdrowia, obejmującej teren dawnego szpitala wojskowego”.</w:t>
      </w:r>
    </w:p>
    <w:p>
      <w:pPr>
        <w:pStyle w:val="BodyText"/>
        <w:spacing w:before="22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310098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17219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b/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/>
        <w:t>Postępowanie</w:t>
      </w:r>
      <w:r>
        <w:rPr>
          <w:spacing w:val="2"/>
        </w:rPr>
        <w:t> </w:t>
      </w:r>
      <w:r>
        <w:rPr/>
        <w:t>prowadzone</w:t>
      </w:r>
      <w:r>
        <w:rPr>
          <w:spacing w:val="3"/>
        </w:rPr>
        <w:t> </w:t>
      </w:r>
      <w:r>
        <w:rPr/>
        <w:t>jest</w:t>
      </w:r>
      <w:r>
        <w:rPr>
          <w:spacing w:val="2"/>
        </w:rPr>
        <w:t> </w:t>
      </w:r>
      <w:r>
        <w:rPr/>
        <w:t>samodzielnie</w:t>
      </w:r>
      <w:r>
        <w:rPr>
          <w:spacing w:val="3"/>
        </w:rPr>
        <w:t> </w:t>
      </w:r>
      <w:r>
        <w:rPr/>
        <w:t>przez</w:t>
      </w:r>
      <w:r>
        <w:rPr>
          <w:spacing w:val="2"/>
        </w:rPr>
        <w:t> </w:t>
      </w:r>
      <w:r>
        <w:rPr>
          <w:spacing w:val="-2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z w:val="18"/>
        </w:rPr>
        <w:t>022</w:t>
      </w:r>
      <w:r>
        <w:rPr>
          <w:spacing w:val="-6"/>
          <w:sz w:val="18"/>
        </w:rPr>
        <w:t> </w:t>
      </w:r>
      <w:r>
        <w:rPr>
          <w:sz w:val="18"/>
        </w:rPr>
        <w:t>27703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49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Administrowanie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zarządzanie</w:t>
      </w:r>
      <w:r>
        <w:rPr>
          <w:spacing w:val="3"/>
        </w:rPr>
        <w:t> </w:t>
      </w:r>
      <w:r>
        <w:rPr/>
        <w:t>mieniem</w:t>
      </w:r>
      <w:r>
        <w:rPr>
          <w:spacing w:val="3"/>
        </w:rPr>
        <w:t> </w:t>
      </w:r>
      <w:r>
        <w:rPr/>
        <w:t>Miasta</w:t>
      </w:r>
      <w:r>
        <w:rPr>
          <w:spacing w:val="3"/>
        </w:rPr>
        <w:t> </w:t>
      </w:r>
      <w:r>
        <w:rPr/>
        <w:t>Stołecznego</w:t>
      </w:r>
      <w:r>
        <w:rPr>
          <w:spacing w:val="2"/>
        </w:rPr>
        <w:t> </w:t>
      </w:r>
      <w:r>
        <w:rPr>
          <w:spacing w:val="-2"/>
        </w:rPr>
        <w:t>Warszawy.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pStyle w:val="BodyText"/>
        <w:spacing w:line="249" w:lineRule="auto" w:before="204"/>
      </w:pPr>
      <w:r>
        <w:rPr/>
        <w:t>„Świadczenie usług monitoringu i ochrony fizycznej nieruchomości znajdującej się w Legnicy przy ul. Zdrowia, obejmującej teren dawnego szpitala wojskowego”.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1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3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ocds-148610-dee693e0-f8ad-487e-a509-59023ab70a64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2025/BZP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00586265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2025-12-</w:t>
      </w:r>
      <w:r>
        <w:rPr>
          <w:spacing w:val="-5"/>
          <w:sz w:val="18"/>
        </w:rPr>
        <w:t>09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> </w:t>
      </w:r>
      <w:r>
        <w:rPr>
          <w:sz w:val="18"/>
        </w:rPr>
        <w:t>2025/BZP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00087261/06/P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2.10.)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pozycji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postępowań:</w:t>
      </w:r>
    </w:p>
    <w:p>
      <w:pPr>
        <w:pStyle w:val="BodyText"/>
        <w:spacing w:before="204"/>
      </w:pPr>
      <w:r>
        <w:rPr/>
        <w:t>1.3.2</w:t>
      </w:r>
      <w:r>
        <w:rPr>
          <w:spacing w:val="2"/>
        </w:rPr>
        <w:t> </w:t>
      </w:r>
      <w:r>
        <w:rPr/>
        <w:t>Usługi</w:t>
      </w:r>
      <w:r>
        <w:rPr>
          <w:spacing w:val="2"/>
        </w:rPr>
        <w:t> </w:t>
      </w:r>
      <w:r>
        <w:rPr/>
        <w:t>ochrony</w:t>
      </w:r>
      <w:r>
        <w:rPr>
          <w:spacing w:val="2"/>
        </w:rPr>
        <w:t> </w:t>
      </w:r>
      <w:r>
        <w:rPr/>
        <w:t>nieruchomości</w:t>
      </w:r>
      <w:r>
        <w:rPr>
          <w:spacing w:val="3"/>
        </w:rPr>
        <w:t> </w:t>
      </w:r>
      <w:r>
        <w:rPr/>
        <w:t>będących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administrowaniu</w:t>
      </w:r>
      <w:r>
        <w:rPr>
          <w:spacing w:val="3"/>
        </w:rPr>
        <w:t> </w:t>
      </w:r>
      <w:r>
        <w:rPr/>
        <w:t>Zarządu</w:t>
      </w:r>
      <w:r>
        <w:rPr>
          <w:spacing w:val="2"/>
        </w:rPr>
        <w:t> </w:t>
      </w:r>
      <w:r>
        <w:rPr/>
        <w:t>Mienia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/>
        <w:t>st.</w:t>
      </w:r>
      <w:r>
        <w:rPr>
          <w:spacing w:val="2"/>
        </w:rPr>
        <w:t> </w:t>
      </w:r>
      <w:r>
        <w:rPr>
          <w:spacing w:val="-2"/>
        </w:rPr>
        <w:t>Warszawy.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2.11.)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94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2.13.)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ubiegać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wyłącznie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wykonawcy,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którzy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spełniają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określone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art.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361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ustawy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usługi społeczne: </w:t>
      </w:r>
      <w:r>
        <w:rPr>
          <w:sz w:val="18"/>
        </w:rPr>
        <w:t>Nie</w:t>
      </w:r>
    </w:p>
    <w:p>
      <w:pPr>
        <w:spacing w:after="0" w:line="249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line="249" w:lineRule="auto"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Unii Europejskiej: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pStyle w:val="BodyText"/>
        <w:spacing w:before="203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108241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22971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https://zmw-waw.ezamawiajacy.pl/pn/zmw-</w:t>
      </w:r>
      <w:r>
        <w:rPr>
          <w:spacing w:val="-2"/>
        </w:rPr>
        <w:t>waw/demand/253731/notice/public/details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oświadczeń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z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https://zmw-waw.ezamawiajacy.pl/pn/zmw-waw/demand/253731/notice/public/details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3.6.) Wymagania techniczne i organizacyjne dotyczące korespondencji elektronicznej:</w:t>
      </w:r>
      <w:r>
        <w:rPr>
          <w:b/>
          <w:spacing w:val="-22"/>
          <w:sz w:val="18"/>
        </w:rPr>
        <w:t> </w:t>
      </w:r>
      <w:r>
        <w:rPr>
          <w:sz w:val="18"/>
        </w:rPr>
        <w:t>1. Komunikacja w niniejszym 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udzielenie</w:t>
      </w:r>
      <w:r>
        <w:rPr>
          <w:spacing w:val="-4"/>
          <w:sz w:val="18"/>
        </w:rPr>
        <w:t> </w:t>
      </w:r>
      <w:r>
        <w:rPr>
          <w:sz w:val="18"/>
        </w:rPr>
        <w:t>zamówienia,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tym</w:t>
      </w:r>
      <w:r>
        <w:rPr>
          <w:spacing w:val="-4"/>
          <w:sz w:val="18"/>
        </w:rPr>
        <w:t> </w:t>
      </w:r>
      <w:r>
        <w:rPr>
          <w:sz w:val="18"/>
        </w:rPr>
        <w:t>składanie</w:t>
      </w:r>
      <w:r>
        <w:rPr>
          <w:spacing w:val="-4"/>
          <w:sz w:val="18"/>
        </w:rPr>
        <w:t> </w:t>
      </w:r>
      <w:r>
        <w:rPr>
          <w:sz w:val="18"/>
        </w:rPr>
        <w:t>ofert,</w:t>
      </w:r>
      <w:r>
        <w:rPr>
          <w:spacing w:val="-4"/>
          <w:sz w:val="18"/>
        </w:rPr>
        <w:t> </w:t>
      </w:r>
      <w:r>
        <w:rPr>
          <w:sz w:val="18"/>
        </w:rPr>
        <w:t>wymiana</w:t>
      </w:r>
      <w:r>
        <w:rPr>
          <w:spacing w:val="-4"/>
          <w:sz w:val="18"/>
        </w:rPr>
        <w:t> </w:t>
      </w:r>
      <w:r>
        <w:rPr>
          <w:sz w:val="18"/>
        </w:rPr>
        <w:t>informacji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przekazywanie</w:t>
      </w:r>
      <w:r>
        <w:rPr>
          <w:spacing w:val="-4"/>
          <w:sz w:val="18"/>
        </w:rPr>
        <w:t> </w:t>
      </w:r>
      <w:r>
        <w:rPr>
          <w:sz w:val="18"/>
        </w:rPr>
        <w:t>dokumentów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oświadczeń między Zamawiającym a Wykonawcą, odbywa się przy użyciu środków komunikacji elektronicznej za pośrednictwem Platformy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3" w:after="0"/>
        <w:ind w:left="298" w:right="0" w:hanging="19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https://oneplace.marketplanet.pl, gdzie zostanie powiadomiony o możliwości zalogowania lub założenia bezpłatnego konta. Rejestracja Wykonawcy na Platformie następuje automatycznie poprzez weryfikację adresu e-mail podanego przez Wykonawcę w formularzu rejestracyjnym. W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może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niezbędnego na rejestrację w procesie złożenia Oferty w formie elektronicznej lub w postaci elektronicznej.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5" w:after="0"/>
        <w:ind w:left="298" w:right="0" w:hanging="19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0" w:after="0"/>
        <w:ind w:left="298" w:right="0" w:hanging="19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svg, wav, mp3, avi, mpg, mpeg, mp4, m4a, mpeg4, ogg, ogv, zip, tar, gz, gzip, 7z, html, xhtml, css, xml, xsd, gml, rng, xsl, xslt, TSL, XMLsig, XAdES, CAdES, ASIC, XMLenc</w:t>
      </w:r>
    </w:p>
    <w:p>
      <w:pPr>
        <w:pStyle w:val="BodyText"/>
        <w:spacing w:before="11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Pozostałe</w:t>
      </w:r>
      <w:r>
        <w:rPr>
          <w:spacing w:val="-7"/>
          <w:sz w:val="18"/>
        </w:rPr>
        <w:t> </w:t>
      </w:r>
      <w:r>
        <w:rPr>
          <w:sz w:val="18"/>
        </w:rPr>
        <w:t>zapisy</w:t>
      </w:r>
      <w:r>
        <w:rPr>
          <w:spacing w:val="-4"/>
          <w:sz w:val="18"/>
        </w:rPr>
        <w:t> </w:t>
      </w:r>
      <w:r>
        <w:rPr>
          <w:sz w:val="18"/>
        </w:rPr>
        <w:t>zawarte</w:t>
      </w:r>
      <w:r>
        <w:rPr>
          <w:spacing w:val="-4"/>
          <w:sz w:val="18"/>
        </w:rPr>
        <w:t> </w:t>
      </w:r>
      <w:r>
        <w:rPr>
          <w:sz w:val="18"/>
        </w:rPr>
        <w:t>są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Części</w:t>
      </w:r>
      <w:r>
        <w:rPr>
          <w:spacing w:val="-4"/>
          <w:sz w:val="18"/>
        </w:rPr>
        <w:t> </w:t>
      </w:r>
      <w:r>
        <w:rPr>
          <w:sz w:val="18"/>
        </w:rPr>
        <w:t>XI</w:t>
      </w:r>
      <w:r>
        <w:rPr>
          <w:spacing w:val="-5"/>
          <w:sz w:val="18"/>
        </w:rPr>
        <w:t> </w:t>
      </w:r>
      <w:r>
        <w:rPr>
          <w:sz w:val="18"/>
        </w:rPr>
        <w:t>Specyfikacji</w:t>
      </w:r>
      <w:r>
        <w:rPr>
          <w:spacing w:val="-4"/>
          <w:sz w:val="18"/>
        </w:rPr>
        <w:t> </w:t>
      </w:r>
      <w:r>
        <w:rPr>
          <w:sz w:val="18"/>
        </w:rPr>
        <w:t>Warunków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Zamówienia.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danych budowlanych lub innych podobnych narzędzi, które nie są ogólnie dostępne: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pStyle w:val="BodyText"/>
        <w:spacing w:before="204"/>
      </w:pPr>
      <w:r>
        <w:rPr>
          <w:spacing w:val="-2"/>
        </w:rPr>
        <w:t>polski</w:t>
      </w:r>
    </w:p>
    <w:p>
      <w:pPr>
        <w:spacing w:line="249" w:lineRule="auto" w:before="175"/>
        <w:ind w:left="100" w:right="43" w:firstLine="0"/>
        <w:jc w:val="left"/>
        <w:rPr>
          <w:sz w:val="18"/>
        </w:rPr>
      </w:pPr>
      <w:r>
        <w:rPr>
          <w:b/>
          <w:sz w:val="18"/>
        </w:rPr>
        <w:t>3.15.) RODO (obowiązek informacyjny):</w:t>
      </w:r>
      <w:r>
        <w:rPr>
          <w:b/>
          <w:spacing w:val="-8"/>
          <w:sz w:val="18"/>
        </w:rPr>
        <w:t> </w:t>
      </w:r>
      <w:r>
        <w:rPr>
          <w:sz w:val="18"/>
        </w:rPr>
        <w:t>1. Zgodnie z art. 13 ust. 1 i 2 rozporządzenia Parlamentu Europejskiego i Rady (UE) 2016/679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dnia</w:t>
      </w:r>
      <w:r>
        <w:rPr>
          <w:spacing w:val="-1"/>
          <w:sz w:val="18"/>
        </w:rPr>
        <w:t> </w:t>
      </w:r>
      <w:r>
        <w:rPr>
          <w:sz w:val="18"/>
        </w:rPr>
        <w:t>27</w:t>
      </w:r>
      <w:r>
        <w:rPr>
          <w:spacing w:val="-1"/>
          <w:sz w:val="18"/>
        </w:rPr>
        <w:t> </w:t>
      </w:r>
      <w:r>
        <w:rPr>
          <w:sz w:val="18"/>
        </w:rPr>
        <w:t>kwietnia</w:t>
      </w:r>
      <w:r>
        <w:rPr>
          <w:spacing w:val="-1"/>
          <w:sz w:val="18"/>
        </w:rPr>
        <w:t> </w:t>
      </w:r>
      <w:r>
        <w:rPr>
          <w:sz w:val="18"/>
        </w:rPr>
        <w:t>2016</w:t>
      </w:r>
      <w:r>
        <w:rPr>
          <w:spacing w:val="-1"/>
          <w:sz w:val="18"/>
        </w:rPr>
        <w:t> </w:t>
      </w:r>
      <w:r>
        <w:rPr>
          <w:sz w:val="18"/>
        </w:rPr>
        <w:t>r.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sprawie</w:t>
      </w:r>
      <w:r>
        <w:rPr>
          <w:spacing w:val="-1"/>
          <w:sz w:val="18"/>
        </w:rPr>
        <w:t> </w:t>
      </w:r>
      <w:r>
        <w:rPr>
          <w:sz w:val="18"/>
        </w:rPr>
        <w:t>ochrony</w:t>
      </w:r>
      <w:r>
        <w:rPr>
          <w:spacing w:val="-1"/>
          <w:sz w:val="18"/>
        </w:rPr>
        <w:t> </w:t>
      </w:r>
      <w:r>
        <w:rPr>
          <w:sz w:val="18"/>
        </w:rPr>
        <w:t>osób</w:t>
      </w:r>
      <w:r>
        <w:rPr>
          <w:spacing w:val="-1"/>
          <w:sz w:val="18"/>
        </w:rPr>
        <w:t> </w:t>
      </w:r>
      <w:r>
        <w:rPr>
          <w:sz w:val="18"/>
        </w:rPr>
        <w:t>fizycznych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związku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przetwarzaniem</w:t>
      </w:r>
      <w:r>
        <w:rPr>
          <w:spacing w:val="-1"/>
          <w:sz w:val="18"/>
        </w:rPr>
        <w:t> </w:t>
      </w:r>
      <w:r>
        <w:rPr>
          <w:sz w:val="18"/>
        </w:rPr>
        <w:t>danych</w:t>
      </w:r>
      <w:r>
        <w:rPr>
          <w:spacing w:val="-1"/>
          <w:sz w:val="18"/>
        </w:rPr>
        <w:t> </w:t>
      </w:r>
      <w:r>
        <w:rPr>
          <w:sz w:val="18"/>
        </w:rPr>
        <w:t>osobowych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sprawie swobodnego</w:t>
      </w:r>
      <w:r>
        <w:rPr>
          <w:spacing w:val="-3"/>
          <w:sz w:val="18"/>
        </w:rPr>
        <w:t> </w:t>
      </w:r>
      <w:r>
        <w:rPr>
          <w:sz w:val="18"/>
        </w:rPr>
        <w:t>przepływu</w:t>
      </w:r>
      <w:r>
        <w:rPr>
          <w:spacing w:val="-3"/>
          <w:sz w:val="18"/>
        </w:rPr>
        <w:t> </w:t>
      </w:r>
      <w:r>
        <w:rPr>
          <w:sz w:val="18"/>
        </w:rPr>
        <w:t>takich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uchylenia</w:t>
      </w:r>
      <w:r>
        <w:rPr>
          <w:spacing w:val="-3"/>
          <w:sz w:val="18"/>
        </w:rPr>
        <w:t> </w:t>
      </w:r>
      <w:r>
        <w:rPr>
          <w:sz w:val="18"/>
        </w:rPr>
        <w:t>dyrektywy</w:t>
      </w:r>
      <w:r>
        <w:rPr>
          <w:spacing w:val="-3"/>
          <w:sz w:val="18"/>
        </w:rPr>
        <w:t> </w:t>
      </w:r>
      <w:r>
        <w:rPr>
          <w:sz w:val="18"/>
        </w:rPr>
        <w:t>95/46/WE</w:t>
      </w:r>
      <w:r>
        <w:rPr>
          <w:spacing w:val="-3"/>
          <w:sz w:val="18"/>
        </w:rPr>
        <w:t> </w:t>
      </w:r>
      <w:r>
        <w:rPr>
          <w:sz w:val="18"/>
        </w:rPr>
        <w:t>(ogólne</w:t>
      </w:r>
      <w:r>
        <w:rPr>
          <w:spacing w:val="-3"/>
          <w:sz w:val="18"/>
        </w:rPr>
        <w:t> </w:t>
      </w:r>
      <w:r>
        <w:rPr>
          <w:sz w:val="18"/>
        </w:rPr>
        <w:t>rozporządzenie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danych)</w:t>
      </w:r>
      <w:r>
        <w:rPr>
          <w:spacing w:val="-3"/>
          <w:sz w:val="18"/>
        </w:rPr>
        <w:t> </w:t>
      </w:r>
      <w:r>
        <w:rPr>
          <w:sz w:val="18"/>
        </w:rPr>
        <w:t>(Dz.</w:t>
      </w:r>
      <w:r>
        <w:rPr>
          <w:spacing w:val="-3"/>
          <w:sz w:val="18"/>
        </w:rPr>
        <w:t> </w:t>
      </w:r>
      <w:r>
        <w:rPr>
          <w:sz w:val="18"/>
        </w:rPr>
        <w:t>U.</w:t>
      </w:r>
      <w:r>
        <w:rPr>
          <w:spacing w:val="-3"/>
          <w:sz w:val="18"/>
        </w:rPr>
        <w:t> </w:t>
      </w:r>
      <w:r>
        <w:rPr>
          <w:sz w:val="18"/>
        </w:rPr>
        <w:t>UE</w:t>
      </w:r>
      <w:r>
        <w:rPr>
          <w:spacing w:val="-3"/>
          <w:sz w:val="18"/>
        </w:rPr>
        <w:t> </w:t>
      </w:r>
      <w:r>
        <w:rPr>
          <w:sz w:val="18"/>
        </w:rPr>
        <w:t>L119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8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6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5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z w:val="18"/>
        </w:rPr>
        <w:t>Warszawy,</w:t>
      </w:r>
      <w:r>
        <w:rPr>
          <w:spacing w:val="-6"/>
          <w:sz w:val="18"/>
        </w:rPr>
        <w:t> </w:t>
      </w:r>
      <w:r>
        <w:rPr>
          <w:sz w:val="18"/>
        </w:rPr>
        <w:t>ul.</w:t>
      </w:r>
      <w:r>
        <w:rPr>
          <w:spacing w:val="-6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6"/>
          <w:sz w:val="18"/>
        </w:rPr>
        <w:t> </w:t>
      </w:r>
      <w:r>
        <w:rPr>
          <w:sz w:val="18"/>
        </w:rPr>
        <w:t>62,</w:t>
      </w:r>
      <w:r>
        <w:rPr>
          <w:spacing w:val="-6"/>
          <w:sz w:val="18"/>
        </w:rPr>
        <w:t> </w:t>
      </w:r>
      <w:r>
        <w:rPr>
          <w:sz w:val="18"/>
        </w:rPr>
        <w:t>01-248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e-mail: </w:t>
      </w:r>
      <w:hyperlink r:id="rId9">
        <w:r>
          <w:rPr>
            <w:spacing w:val="-2"/>
            <w:sz w:val="18"/>
          </w:rPr>
          <w:t>auditor@auditorsecurity.pl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przedmiotowym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 oparciu o art. 74 ustawy Prawo zamówień publicznych (t.j.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ustawowym określonym w przepisanych ustawy PZP, związanym z udziałem w postępowaniu o udzielenie zamówienia publicznego.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odniesieniu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decyzje</w:t>
      </w:r>
      <w:r>
        <w:rPr>
          <w:spacing w:val="-3"/>
          <w:sz w:val="18"/>
        </w:rPr>
        <w:t> </w:t>
      </w:r>
      <w:r>
        <w:rPr>
          <w:sz w:val="18"/>
        </w:rPr>
        <w:t>nie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podejmowane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sposób</w:t>
      </w:r>
      <w:r>
        <w:rPr>
          <w:spacing w:val="-3"/>
          <w:sz w:val="18"/>
        </w:rPr>
        <w:t> </w:t>
      </w:r>
      <w:r>
        <w:rPr>
          <w:sz w:val="18"/>
        </w:rPr>
        <w:t>zautomatyzowany,</w:t>
      </w:r>
      <w:r>
        <w:rPr>
          <w:spacing w:val="-3"/>
          <w:sz w:val="18"/>
        </w:rPr>
        <w:t> </w:t>
      </w:r>
      <w:r>
        <w:rPr>
          <w:sz w:val="18"/>
        </w:rPr>
        <w:t>stosownie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22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15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dostępu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(w</w:t>
      </w:r>
      <w:r>
        <w:rPr>
          <w:spacing w:val="-4"/>
          <w:sz w:val="18"/>
        </w:rPr>
        <w:t> </w:t>
      </w:r>
      <w:r>
        <w:rPr>
          <w:sz w:val="18"/>
        </w:rPr>
        <w:t>przypadku,</w:t>
      </w:r>
      <w:r>
        <w:rPr>
          <w:spacing w:val="-5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skorzystanie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tego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4"/>
        <w:ind w:left="100" w:right="244" w:firstLine="0"/>
        <w:jc w:val="left"/>
        <w:rPr>
          <w:sz w:val="18"/>
        </w:rPr>
      </w:pPr>
      <w:r>
        <w:rPr>
          <w:sz w:val="18"/>
        </w:rPr>
        <w:t>prawa</w:t>
      </w:r>
      <w:r>
        <w:rPr>
          <w:spacing w:val="-4"/>
          <w:sz w:val="18"/>
        </w:rPr>
        <w:t> </w:t>
      </w:r>
      <w:r>
        <w:rPr>
          <w:sz w:val="18"/>
        </w:rPr>
        <w:t>wymagałoby</w:t>
      </w:r>
      <w:r>
        <w:rPr>
          <w:spacing w:val="-4"/>
          <w:sz w:val="18"/>
        </w:rPr>
        <w:t> </w:t>
      </w:r>
      <w:r>
        <w:rPr>
          <w:sz w:val="18"/>
        </w:rPr>
        <w:t>po</w:t>
      </w:r>
      <w:r>
        <w:rPr>
          <w:spacing w:val="-4"/>
          <w:sz w:val="18"/>
        </w:rPr>
        <w:t> </w:t>
      </w:r>
      <w:r>
        <w:rPr>
          <w:sz w:val="18"/>
        </w:rPr>
        <w:t>stronie</w:t>
      </w:r>
      <w:r>
        <w:rPr>
          <w:spacing w:val="-4"/>
          <w:sz w:val="18"/>
        </w:rPr>
        <w:t> </w:t>
      </w:r>
      <w:r>
        <w:rPr>
          <w:sz w:val="18"/>
        </w:rPr>
        <w:t>administratora</w:t>
      </w:r>
      <w:r>
        <w:rPr>
          <w:spacing w:val="-4"/>
          <w:sz w:val="18"/>
        </w:rPr>
        <w:t> </w:t>
      </w:r>
      <w:r>
        <w:rPr>
          <w:sz w:val="18"/>
        </w:rPr>
        <w:t>niewspółmiernie</w:t>
      </w:r>
      <w:r>
        <w:rPr>
          <w:spacing w:val="-4"/>
          <w:sz w:val="18"/>
        </w:rPr>
        <w:t> </w:t>
      </w:r>
      <w:r>
        <w:rPr>
          <w:sz w:val="18"/>
        </w:rPr>
        <w:t>dużego</w:t>
      </w:r>
      <w:r>
        <w:rPr>
          <w:spacing w:val="-4"/>
          <w:sz w:val="18"/>
        </w:rPr>
        <w:t> </w:t>
      </w:r>
      <w:r>
        <w:rPr>
          <w:sz w:val="18"/>
        </w:rPr>
        <w:t>wysiłku</w:t>
      </w:r>
      <w:r>
        <w:rPr>
          <w:spacing w:val="-4"/>
          <w:sz w:val="18"/>
        </w:rPr>
        <w:t> </w:t>
      </w:r>
      <w:r>
        <w:rPr>
          <w:sz w:val="18"/>
        </w:rPr>
        <w:t>może</w:t>
      </w:r>
      <w:r>
        <w:rPr>
          <w:spacing w:val="-4"/>
          <w:sz w:val="18"/>
        </w:rPr>
        <w:t> </w:t>
      </w:r>
      <w:r>
        <w:rPr>
          <w:sz w:val="18"/>
        </w:rPr>
        <w:t>zostać</w:t>
      </w:r>
      <w:r>
        <w:rPr>
          <w:spacing w:val="-4"/>
          <w:sz w:val="18"/>
        </w:rPr>
        <w:t> </w:t>
      </w:r>
      <w:r>
        <w:rPr>
          <w:sz w:val="18"/>
        </w:rPr>
        <w:t>Pani/Pan</w:t>
      </w:r>
      <w:r>
        <w:rPr>
          <w:spacing w:val="-4"/>
          <w:sz w:val="18"/>
        </w:rPr>
        <w:t> </w:t>
      </w:r>
      <w:r>
        <w:rPr>
          <w:sz w:val="18"/>
        </w:rPr>
        <w:t>zobowiązana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wskazania dodatkowych informacji mających na celu sprecyzowanie żądania, w szczególności podania nazwy lub daty postępowania o udzielenie zamówienia publicznego lub konkursu albo sprecyzowanie nazwy lub daty zakończonego postępowania o udzielenie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zastrzeżeniem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3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danych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przetwarzania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2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 osobowych przez administratora. Organem właściwym dla przedmiotowej skargi jest Urząd Ochrony Danych Osobowych, ul. Stawki 2, 00-193 Warszawa.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105082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7422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DPP.28.16.2025(TUK.TP)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pacing w:val="-2"/>
          <w:sz w:val="18"/>
        </w:rPr>
        <w:t>Usługi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</w:pPr>
      <w:r>
        <w:rPr/>
        <w:t>„Świadczenie usług monitoringu i ochrony fizycznej nieruchomości znajdującej się w Legnicy przy ul. Zdrowia, obejmującej teren dawnego szpitala wojskowego”.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9" w:lineRule="auto" w:before="1" w:after="0"/>
        <w:ind w:left="100" w:right="725" w:firstLine="0"/>
        <w:jc w:val="left"/>
        <w:rPr>
          <w:sz w:val="19"/>
        </w:rPr>
      </w:pPr>
      <w:r>
        <w:rPr>
          <w:sz w:val="19"/>
        </w:rPr>
        <w:t>Przedmiotem zamówienia jest „Świadczenie usług monitoringu i ochrony fizycznej nieruchomości znajdującej się w Legnicy przy ul. Zdrowia, obejmującej teren dawnego szpitala wojskowego”.</w:t>
      </w: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0" w:lineRule="auto" w:before="2" w:after="0"/>
        <w:ind w:left="311" w:right="0" w:hanging="211"/>
        <w:jc w:val="left"/>
        <w:rPr>
          <w:sz w:val="19"/>
        </w:rPr>
      </w:pPr>
      <w:r>
        <w:rPr>
          <w:sz w:val="19"/>
        </w:rPr>
        <w:t>Szczegółowy</w:t>
      </w:r>
      <w:r>
        <w:rPr>
          <w:spacing w:val="3"/>
          <w:sz w:val="19"/>
        </w:rPr>
        <w:t> </w:t>
      </w:r>
      <w:r>
        <w:rPr>
          <w:sz w:val="19"/>
        </w:rPr>
        <w:t>opis</w:t>
      </w:r>
      <w:r>
        <w:rPr>
          <w:spacing w:val="3"/>
          <w:sz w:val="19"/>
        </w:rPr>
        <w:t> </w:t>
      </w:r>
      <w:r>
        <w:rPr>
          <w:sz w:val="19"/>
        </w:rPr>
        <w:t>przedmiotu</w:t>
      </w:r>
      <w:r>
        <w:rPr>
          <w:spacing w:val="3"/>
          <w:sz w:val="19"/>
        </w:rPr>
        <w:t> </w:t>
      </w:r>
      <w:r>
        <w:rPr>
          <w:sz w:val="19"/>
        </w:rPr>
        <w:t>zamówienia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określają: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Opis</w:t>
      </w:r>
      <w:r>
        <w:rPr>
          <w:spacing w:val="1"/>
          <w:sz w:val="19"/>
        </w:rPr>
        <w:t> </w:t>
      </w:r>
      <w:r>
        <w:rPr>
          <w:sz w:val="19"/>
        </w:rPr>
        <w:t>przedmiotu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>
          <w:sz w:val="19"/>
        </w:rPr>
        <w:t>stanowiący</w:t>
      </w:r>
      <w:r>
        <w:rPr>
          <w:spacing w:val="2"/>
          <w:sz w:val="19"/>
        </w:rPr>
        <w:t> </w:t>
      </w:r>
      <w:r>
        <w:rPr>
          <w:sz w:val="19"/>
        </w:rPr>
        <w:t>Załącznik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1"/>
          <w:sz w:val="19"/>
        </w:rPr>
        <w:t> </w:t>
      </w:r>
      <w:r>
        <w:rPr>
          <w:sz w:val="19"/>
        </w:rPr>
        <w:t>1</w:t>
      </w:r>
      <w:r>
        <w:rPr>
          <w:spacing w:val="2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SWZ;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Projektowane</w:t>
      </w:r>
      <w:r>
        <w:rPr>
          <w:spacing w:val="2"/>
          <w:sz w:val="19"/>
        </w:rPr>
        <w:t> </w:t>
      </w:r>
      <w:r>
        <w:rPr>
          <w:sz w:val="19"/>
        </w:rPr>
        <w:t>postanowienia</w:t>
      </w:r>
      <w:r>
        <w:rPr>
          <w:spacing w:val="2"/>
          <w:sz w:val="19"/>
        </w:rPr>
        <w:t> </w:t>
      </w:r>
      <w:r>
        <w:rPr>
          <w:sz w:val="19"/>
        </w:rPr>
        <w:t>umowy</w:t>
      </w:r>
      <w:r>
        <w:rPr>
          <w:spacing w:val="2"/>
          <w:sz w:val="19"/>
        </w:rPr>
        <w:t> </w:t>
      </w:r>
      <w:r>
        <w:rPr>
          <w:sz w:val="19"/>
        </w:rPr>
        <w:t>ochrony</w:t>
      </w:r>
      <w:r>
        <w:rPr>
          <w:spacing w:val="2"/>
          <w:sz w:val="19"/>
        </w:rPr>
        <w:t> </w:t>
      </w:r>
      <w:r>
        <w:rPr>
          <w:sz w:val="19"/>
        </w:rPr>
        <w:t>fizycznej</w:t>
      </w:r>
      <w:r>
        <w:rPr>
          <w:spacing w:val="2"/>
          <w:sz w:val="19"/>
        </w:rPr>
        <w:t> </w:t>
      </w:r>
      <w:r>
        <w:rPr>
          <w:sz w:val="19"/>
        </w:rPr>
        <w:t>stanowiące</w:t>
      </w:r>
      <w:r>
        <w:rPr>
          <w:spacing w:val="2"/>
          <w:sz w:val="19"/>
        </w:rPr>
        <w:t> </w:t>
      </w:r>
      <w:r>
        <w:rPr>
          <w:sz w:val="19"/>
        </w:rPr>
        <w:t>Załącznik</w:t>
      </w:r>
      <w:r>
        <w:rPr>
          <w:spacing w:val="2"/>
          <w:sz w:val="19"/>
        </w:rPr>
        <w:t> </w:t>
      </w:r>
      <w:r>
        <w:rPr>
          <w:sz w:val="19"/>
        </w:rPr>
        <w:t>nr</w:t>
      </w:r>
      <w:r>
        <w:rPr>
          <w:spacing w:val="2"/>
          <w:sz w:val="19"/>
        </w:rPr>
        <w:t> </w:t>
      </w:r>
      <w:r>
        <w:rPr>
          <w:sz w:val="19"/>
        </w:rPr>
        <w:t>4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SWZ;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79710000-4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Usługi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ochroniarskie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pStyle w:val="BodyText"/>
        <w:spacing w:before="204"/>
      </w:pPr>
      <w:r>
        <w:rPr/>
        <w:t>79710000-4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Usługi</w:t>
      </w:r>
      <w:r>
        <w:rPr>
          <w:spacing w:val="2"/>
        </w:rPr>
        <w:t> </w:t>
      </w:r>
      <w:r>
        <w:rPr>
          <w:spacing w:val="-2"/>
        </w:rPr>
        <w:t>ochroniarskie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4.2.8.)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obejmuje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opcje: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2026-06-</w:t>
      </w:r>
      <w:r>
        <w:rPr>
          <w:spacing w:val="-5"/>
          <w:sz w:val="18"/>
        </w:rPr>
        <w:t>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roboty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7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4.3.1.) Sposób oceny ofert:</w:t>
      </w:r>
      <w:r>
        <w:rPr>
          <w:b/>
          <w:spacing w:val="-17"/>
          <w:sz w:val="18"/>
        </w:rPr>
        <w:t> </w:t>
      </w:r>
      <w:r>
        <w:rPr>
          <w:sz w:val="18"/>
        </w:rPr>
        <w:t>4. Za najkorzystniejszą zostanie uznana oferta, która uzyskała najwyższą liczbę punktów przyznaną przez</w:t>
      </w:r>
      <w:r>
        <w:rPr>
          <w:spacing w:val="-7"/>
          <w:sz w:val="18"/>
        </w:rPr>
        <w:t> </w:t>
      </w:r>
      <w:r>
        <w:rPr>
          <w:sz w:val="18"/>
        </w:rPr>
        <w:t>Komisję</w:t>
      </w:r>
      <w:r>
        <w:rPr>
          <w:spacing w:val="-5"/>
          <w:sz w:val="18"/>
        </w:rPr>
        <w:t> </w:t>
      </w:r>
      <w:r>
        <w:rPr>
          <w:sz w:val="18"/>
        </w:rPr>
        <w:t>wg</w:t>
      </w:r>
      <w:r>
        <w:rPr>
          <w:spacing w:val="-5"/>
          <w:sz w:val="18"/>
        </w:rPr>
        <w:t> </w:t>
      </w:r>
      <w:r>
        <w:rPr>
          <w:sz w:val="18"/>
        </w:rPr>
        <w:t>wzoru</w:t>
      </w:r>
      <w:r>
        <w:rPr>
          <w:spacing w:val="-5"/>
          <w:sz w:val="18"/>
        </w:rPr>
        <w:t> </w:t>
      </w:r>
      <w:r>
        <w:rPr>
          <w:sz w:val="18"/>
        </w:rPr>
        <w:t>określonego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SWZ.</w:t>
      </w:r>
      <w:r>
        <w:rPr>
          <w:spacing w:val="-5"/>
          <w:sz w:val="18"/>
        </w:rPr>
        <w:t> </w:t>
      </w: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zastosuje</w:t>
      </w:r>
      <w:r>
        <w:rPr>
          <w:spacing w:val="-5"/>
          <w:sz w:val="18"/>
        </w:rPr>
        <w:t> </w:t>
      </w:r>
      <w:r>
        <w:rPr>
          <w:sz w:val="18"/>
        </w:rPr>
        <w:t>zaokrąglenie</w:t>
      </w:r>
      <w:r>
        <w:rPr>
          <w:spacing w:val="-5"/>
          <w:sz w:val="18"/>
        </w:rPr>
        <w:t> </w:t>
      </w:r>
      <w:r>
        <w:rPr>
          <w:sz w:val="18"/>
        </w:rPr>
        <w:t>każdego</w:t>
      </w:r>
      <w:r>
        <w:rPr>
          <w:spacing w:val="-5"/>
          <w:sz w:val="18"/>
        </w:rPr>
        <w:t> </w:t>
      </w:r>
      <w:r>
        <w:rPr>
          <w:sz w:val="18"/>
        </w:rPr>
        <w:t>wyniku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dwóch</w:t>
      </w:r>
      <w:r>
        <w:rPr>
          <w:spacing w:val="-5"/>
          <w:sz w:val="18"/>
        </w:rPr>
        <w:t> </w:t>
      </w:r>
      <w:r>
        <w:rPr>
          <w:sz w:val="18"/>
        </w:rPr>
        <w:t>miejsc</w:t>
      </w:r>
      <w:r>
        <w:rPr>
          <w:spacing w:val="-5"/>
          <w:sz w:val="18"/>
        </w:rPr>
        <w:t> </w:t>
      </w:r>
      <w:r>
        <w:rPr>
          <w:sz w:val="18"/>
        </w:rPr>
        <w:t>po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przecinku.</w:t>
      </w:r>
    </w:p>
    <w:p>
      <w:pPr>
        <w:spacing w:line="249" w:lineRule="auto" w:before="1"/>
        <w:ind w:left="100" w:right="0" w:firstLine="0"/>
        <w:jc w:val="left"/>
        <w:rPr>
          <w:sz w:val="18"/>
        </w:rPr>
      </w:pPr>
      <w:r>
        <w:rPr>
          <w:sz w:val="18"/>
        </w:rPr>
        <w:t>5.</w:t>
      </w:r>
      <w:r>
        <w:rPr>
          <w:spacing w:val="-1"/>
          <w:sz w:val="18"/>
        </w:rPr>
        <w:t> </w:t>
      </w:r>
      <w:r>
        <w:rPr>
          <w:sz w:val="18"/>
        </w:rPr>
        <w:t>Maksymalna</w:t>
      </w:r>
      <w:r>
        <w:rPr>
          <w:spacing w:val="-1"/>
          <w:sz w:val="18"/>
        </w:rPr>
        <w:t> </w:t>
      </w:r>
      <w:r>
        <w:rPr>
          <w:sz w:val="18"/>
        </w:rPr>
        <w:t>liczba</w:t>
      </w:r>
      <w:r>
        <w:rPr>
          <w:spacing w:val="-1"/>
          <w:sz w:val="18"/>
        </w:rPr>
        <w:t> </w:t>
      </w:r>
      <w:r>
        <w:rPr>
          <w:sz w:val="18"/>
        </w:rPr>
        <w:t>punktów</w:t>
      </w:r>
      <w:r>
        <w:rPr>
          <w:spacing w:val="-1"/>
          <w:sz w:val="18"/>
        </w:rPr>
        <w:t> </w:t>
      </w:r>
      <w:r>
        <w:rPr>
          <w:sz w:val="18"/>
        </w:rPr>
        <w:t>jaką</w:t>
      </w:r>
      <w:r>
        <w:rPr>
          <w:spacing w:val="-1"/>
          <w:sz w:val="18"/>
        </w:rPr>
        <w:t> </w:t>
      </w:r>
      <w:r>
        <w:rPr>
          <w:sz w:val="18"/>
        </w:rPr>
        <w:t>może</w:t>
      </w:r>
      <w:r>
        <w:rPr>
          <w:spacing w:val="-1"/>
          <w:sz w:val="18"/>
        </w:rPr>
        <w:t> </w:t>
      </w:r>
      <w:r>
        <w:rPr>
          <w:sz w:val="18"/>
        </w:rPr>
        <w:t>osiągnąć</w:t>
      </w:r>
      <w:r>
        <w:rPr>
          <w:spacing w:val="-1"/>
          <w:sz w:val="18"/>
        </w:rPr>
        <w:t> </w:t>
      </w:r>
      <w:r>
        <w:rPr>
          <w:sz w:val="18"/>
        </w:rPr>
        <w:t>oferta</w:t>
      </w:r>
      <w:r>
        <w:rPr>
          <w:spacing w:val="-1"/>
          <w:sz w:val="18"/>
        </w:rPr>
        <w:t> </w:t>
      </w:r>
      <w:r>
        <w:rPr>
          <w:sz w:val="18"/>
        </w:rPr>
        <w:t>wynosi</w:t>
      </w:r>
      <w:r>
        <w:rPr>
          <w:spacing w:val="-1"/>
          <w:sz w:val="18"/>
        </w:rPr>
        <w:t> </w:t>
      </w:r>
      <w:r>
        <w:rPr>
          <w:sz w:val="18"/>
        </w:rPr>
        <w:t>100</w:t>
      </w:r>
      <w:r>
        <w:rPr>
          <w:spacing w:val="-1"/>
          <w:sz w:val="18"/>
        </w:rPr>
        <w:t> </w:t>
      </w:r>
      <w:r>
        <w:rPr>
          <w:sz w:val="18"/>
        </w:rPr>
        <w:t>pkt</w:t>
      </w:r>
      <w:r>
        <w:rPr>
          <w:spacing w:val="-1"/>
          <w:sz w:val="18"/>
        </w:rPr>
        <w:t> </w:t>
      </w:r>
      <w:r>
        <w:rPr>
          <w:sz w:val="18"/>
        </w:rPr>
        <w:t>=</w:t>
      </w:r>
      <w:r>
        <w:rPr>
          <w:spacing w:val="-1"/>
          <w:sz w:val="18"/>
        </w:rPr>
        <w:t> </w:t>
      </w:r>
      <w:r>
        <w:rPr>
          <w:sz w:val="18"/>
        </w:rPr>
        <w:t>100%.</w:t>
      </w:r>
      <w:r>
        <w:rPr>
          <w:spacing w:val="-1"/>
          <w:sz w:val="18"/>
        </w:rPr>
        <w:t> </w:t>
      </w:r>
      <w:r>
        <w:rPr>
          <w:sz w:val="18"/>
        </w:rPr>
        <w:t>6.</w:t>
      </w:r>
      <w:r>
        <w:rPr>
          <w:spacing w:val="-1"/>
          <w:sz w:val="18"/>
        </w:rPr>
        <w:t> </w:t>
      </w:r>
      <w:r>
        <w:rPr>
          <w:sz w:val="18"/>
        </w:rPr>
        <w:t>Zamawiający</w:t>
      </w:r>
      <w:r>
        <w:rPr>
          <w:spacing w:val="-1"/>
          <w:sz w:val="18"/>
        </w:rPr>
        <w:t> </w:t>
      </w:r>
      <w:r>
        <w:rPr>
          <w:sz w:val="18"/>
        </w:rPr>
        <w:t>udzieli</w:t>
      </w:r>
      <w:r>
        <w:rPr>
          <w:spacing w:val="-1"/>
          <w:sz w:val="18"/>
        </w:rPr>
        <w:t> </w:t>
      </w:r>
      <w:r>
        <w:rPr>
          <w:sz w:val="18"/>
        </w:rPr>
        <w:t>zamówienia</w:t>
      </w:r>
      <w:r>
        <w:rPr>
          <w:spacing w:val="-1"/>
          <w:sz w:val="18"/>
        </w:rPr>
        <w:t> </w:t>
      </w:r>
      <w:r>
        <w:rPr>
          <w:sz w:val="18"/>
        </w:rPr>
        <w:t>Wykonawcy, którego oferta odpowiada wszystkim wymaganiom przedstawionym w ustawie Prawo zamówień publicznych oraz wymaganiom przedstawionych w niniejszej Specyfikacji i została oceniona jako najkorzystniejsza na podstawie podanych kryteriów wyboru. 7. Zamawiający powiadomi o wynikach postępowania wszystkich Wykonawców biorących udział w postępowaniu o udzielenie zamówienia.</w:t>
      </w:r>
      <w:r>
        <w:rPr>
          <w:spacing w:val="-2"/>
          <w:sz w:val="18"/>
        </w:rPr>
        <w:t> </w:t>
      </w:r>
      <w:r>
        <w:rPr>
          <w:sz w:val="18"/>
        </w:rPr>
        <w:t>8.</w:t>
      </w:r>
      <w:r>
        <w:rPr>
          <w:spacing w:val="-2"/>
          <w:sz w:val="18"/>
        </w:rPr>
        <w:t> </w:t>
      </w:r>
      <w:r>
        <w:rPr>
          <w:sz w:val="18"/>
        </w:rPr>
        <w:t>Wybranemu</w:t>
      </w:r>
      <w:r>
        <w:rPr>
          <w:spacing w:val="-2"/>
          <w:sz w:val="18"/>
        </w:rPr>
        <w:t> </w:t>
      </w:r>
      <w:r>
        <w:rPr>
          <w:sz w:val="18"/>
        </w:rPr>
        <w:t>Wykonawcy,</w:t>
      </w:r>
      <w:r>
        <w:rPr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2"/>
          <w:sz w:val="18"/>
        </w:rPr>
        <w:t> </w:t>
      </w:r>
      <w:r>
        <w:rPr>
          <w:sz w:val="18"/>
        </w:rPr>
        <w:t>wskaże</w:t>
      </w:r>
      <w:r>
        <w:rPr>
          <w:spacing w:val="-2"/>
          <w:sz w:val="18"/>
        </w:rPr>
        <w:t> </w:t>
      </w:r>
      <w:r>
        <w:rPr>
          <w:sz w:val="18"/>
        </w:rPr>
        <w:t>termin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miejsce</w:t>
      </w:r>
      <w:r>
        <w:rPr>
          <w:spacing w:val="-2"/>
          <w:sz w:val="18"/>
        </w:rPr>
        <w:t> </w:t>
      </w:r>
      <w:r>
        <w:rPr>
          <w:sz w:val="18"/>
        </w:rPr>
        <w:t>podpisania</w:t>
      </w:r>
      <w:r>
        <w:rPr>
          <w:spacing w:val="-2"/>
          <w:sz w:val="18"/>
        </w:rPr>
        <w:t> </w:t>
      </w:r>
      <w:r>
        <w:rPr>
          <w:sz w:val="18"/>
        </w:rPr>
        <w:t>umowy.</w:t>
      </w:r>
      <w:r>
        <w:rPr>
          <w:spacing w:val="-2"/>
          <w:sz w:val="18"/>
        </w:rPr>
        <w:t> </w:t>
      </w:r>
      <w:r>
        <w:rPr>
          <w:sz w:val="18"/>
        </w:rPr>
        <w:t>9.</w:t>
      </w:r>
      <w:r>
        <w:rPr>
          <w:spacing w:val="-2"/>
          <w:sz w:val="18"/>
        </w:rPr>
        <w:t> </w:t>
      </w:r>
      <w:r>
        <w:rPr>
          <w:sz w:val="18"/>
        </w:rPr>
        <w:t>W</w:t>
      </w:r>
      <w:r>
        <w:rPr>
          <w:spacing w:val="-2"/>
          <w:sz w:val="18"/>
        </w:rPr>
        <w:t> </w:t>
      </w:r>
      <w:r>
        <w:rPr>
          <w:sz w:val="18"/>
        </w:rPr>
        <w:t>toku</w:t>
      </w:r>
      <w:r>
        <w:rPr>
          <w:spacing w:val="-2"/>
          <w:sz w:val="18"/>
        </w:rPr>
        <w:t> </w:t>
      </w:r>
      <w:r>
        <w:rPr>
          <w:sz w:val="18"/>
        </w:rPr>
        <w:t>badania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oceny</w:t>
      </w:r>
      <w:r>
        <w:rPr>
          <w:spacing w:val="-2"/>
          <w:sz w:val="18"/>
        </w:rPr>
        <w:t> </w:t>
      </w:r>
      <w:r>
        <w:rPr>
          <w:sz w:val="18"/>
        </w:rPr>
        <w:t>Ofert Zamawiający</w:t>
      </w:r>
      <w:r>
        <w:rPr>
          <w:spacing w:val="-7"/>
          <w:sz w:val="18"/>
        </w:rPr>
        <w:t> </w:t>
      </w:r>
      <w:r>
        <w:rPr>
          <w:sz w:val="18"/>
        </w:rPr>
        <w:t>może</w:t>
      </w:r>
      <w:r>
        <w:rPr>
          <w:spacing w:val="-5"/>
          <w:sz w:val="18"/>
        </w:rPr>
        <w:t> </w:t>
      </w:r>
      <w:r>
        <w:rPr>
          <w:sz w:val="18"/>
        </w:rPr>
        <w:t>żądać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5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wyjaśnień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treści</w:t>
      </w:r>
      <w:r>
        <w:rPr>
          <w:spacing w:val="-4"/>
          <w:sz w:val="18"/>
        </w:rPr>
        <w:t> </w:t>
      </w:r>
      <w:r>
        <w:rPr>
          <w:sz w:val="18"/>
        </w:rPr>
        <w:t>złożonej</w:t>
      </w:r>
      <w:r>
        <w:rPr>
          <w:spacing w:val="-5"/>
          <w:sz w:val="18"/>
        </w:rPr>
        <w:t> </w:t>
      </w:r>
      <w:r>
        <w:rPr>
          <w:sz w:val="18"/>
        </w:rPr>
        <w:t>Oferty,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tym</w:t>
      </w:r>
      <w:r>
        <w:rPr>
          <w:spacing w:val="-5"/>
          <w:sz w:val="18"/>
        </w:rPr>
        <w:t> </w:t>
      </w:r>
      <w:r>
        <w:rPr>
          <w:sz w:val="18"/>
        </w:rPr>
        <w:t>zaoferowanej</w:t>
      </w:r>
      <w:r>
        <w:rPr>
          <w:spacing w:val="-5"/>
          <w:sz w:val="18"/>
        </w:rPr>
        <w:t> </w:t>
      </w:r>
      <w:r>
        <w:rPr>
          <w:sz w:val="18"/>
        </w:rPr>
        <w:t>ceny.</w:t>
      </w:r>
      <w:r>
        <w:rPr>
          <w:spacing w:val="-5"/>
          <w:sz w:val="18"/>
        </w:rPr>
        <w:t> </w:t>
      </w:r>
      <w:r>
        <w:rPr>
          <w:sz w:val="18"/>
        </w:rPr>
        <w:t>10.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Zamawiający</w:t>
      </w:r>
    </w:p>
    <w:p>
      <w:pPr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4"/>
        <w:ind w:left="100" w:right="244" w:firstLine="0"/>
        <w:jc w:val="left"/>
        <w:rPr>
          <w:sz w:val="18"/>
        </w:rPr>
      </w:pPr>
      <w:r>
        <w:rPr>
          <w:sz w:val="18"/>
        </w:rPr>
        <w:t>udzieli</w:t>
      </w:r>
      <w:r>
        <w:rPr>
          <w:spacing w:val="-4"/>
          <w:sz w:val="18"/>
        </w:rPr>
        <w:t> </w:t>
      </w:r>
      <w:r>
        <w:rPr>
          <w:sz w:val="18"/>
        </w:rPr>
        <w:t>zamówienia</w:t>
      </w:r>
      <w:r>
        <w:rPr>
          <w:spacing w:val="-4"/>
          <w:sz w:val="18"/>
        </w:rPr>
        <w:t> </w:t>
      </w:r>
      <w:r>
        <w:rPr>
          <w:sz w:val="18"/>
        </w:rPr>
        <w:t>Wykonawcy,</w:t>
      </w:r>
      <w:r>
        <w:rPr>
          <w:spacing w:val="-4"/>
          <w:sz w:val="18"/>
        </w:rPr>
        <w:t> </w:t>
      </w:r>
      <w:r>
        <w:rPr>
          <w:sz w:val="18"/>
        </w:rPr>
        <w:t>którego</w:t>
      </w:r>
      <w:r>
        <w:rPr>
          <w:spacing w:val="-4"/>
          <w:sz w:val="18"/>
        </w:rPr>
        <w:t> </w:t>
      </w:r>
      <w:r>
        <w:rPr>
          <w:sz w:val="18"/>
        </w:rPr>
        <w:t>oferta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uznana</w:t>
      </w:r>
      <w:r>
        <w:rPr>
          <w:spacing w:val="-4"/>
          <w:sz w:val="18"/>
        </w:rPr>
        <w:t> </w:t>
      </w:r>
      <w:r>
        <w:rPr>
          <w:sz w:val="18"/>
        </w:rPr>
        <w:t>za</w:t>
      </w:r>
      <w:r>
        <w:rPr>
          <w:spacing w:val="-4"/>
          <w:sz w:val="18"/>
        </w:rPr>
        <w:t> </w:t>
      </w:r>
      <w:r>
        <w:rPr>
          <w:sz w:val="18"/>
        </w:rPr>
        <w:t>najkorzystniejszą.</w:t>
      </w:r>
      <w:r>
        <w:rPr>
          <w:spacing w:val="-4"/>
          <w:sz w:val="18"/>
        </w:rPr>
        <w:t> </w:t>
      </w:r>
      <w:r>
        <w:rPr>
          <w:sz w:val="18"/>
        </w:rPr>
        <w:t>11.</w:t>
      </w:r>
      <w:r>
        <w:rPr>
          <w:spacing w:val="-4"/>
          <w:sz w:val="18"/>
        </w:rPr>
        <w:t> </w:t>
      </w:r>
      <w:r>
        <w:rPr>
          <w:sz w:val="18"/>
        </w:rPr>
        <w:t>Jeżeli</w:t>
      </w:r>
      <w:r>
        <w:rPr>
          <w:spacing w:val="-4"/>
          <w:sz w:val="18"/>
        </w:rPr>
        <w:t> </w:t>
      </w:r>
      <w:r>
        <w:rPr>
          <w:sz w:val="18"/>
        </w:rPr>
        <w:t>nie</w:t>
      </w:r>
      <w:r>
        <w:rPr>
          <w:spacing w:val="-4"/>
          <w:sz w:val="18"/>
        </w:rPr>
        <w:t> </w:t>
      </w:r>
      <w:r>
        <w:rPr>
          <w:sz w:val="18"/>
        </w:rPr>
        <w:t>będzie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wybrać</w:t>
      </w:r>
      <w:r>
        <w:rPr>
          <w:spacing w:val="-4"/>
          <w:sz w:val="18"/>
        </w:rPr>
        <w:t> </w:t>
      </w:r>
      <w:r>
        <w:rPr>
          <w:sz w:val="18"/>
        </w:rPr>
        <w:t>Oferty najkorzystniejszej z uwagi na to, że dwie lub więcej Ofert przedstawia taki sam bilans ceny i innych kryteriów oceny ofert, Zamawiający</w:t>
      </w:r>
      <w:r>
        <w:rPr>
          <w:spacing w:val="-3"/>
          <w:sz w:val="18"/>
        </w:rPr>
        <w:t> </w:t>
      </w:r>
      <w:r>
        <w:rPr>
          <w:sz w:val="18"/>
        </w:rPr>
        <w:t>spośród</w:t>
      </w:r>
      <w:r>
        <w:rPr>
          <w:spacing w:val="-3"/>
          <w:sz w:val="18"/>
        </w:rPr>
        <w:t> </w:t>
      </w:r>
      <w:r>
        <w:rPr>
          <w:sz w:val="18"/>
        </w:rPr>
        <w:t>tych</w:t>
      </w:r>
      <w:r>
        <w:rPr>
          <w:spacing w:val="-3"/>
          <w:sz w:val="18"/>
        </w:rPr>
        <w:t> </w:t>
      </w:r>
      <w:r>
        <w:rPr>
          <w:sz w:val="18"/>
        </w:rPr>
        <w:t>Ofert</w:t>
      </w:r>
      <w:r>
        <w:rPr>
          <w:spacing w:val="-3"/>
          <w:sz w:val="18"/>
        </w:rPr>
        <w:t> </w:t>
      </w:r>
      <w:r>
        <w:rPr>
          <w:sz w:val="18"/>
        </w:rPr>
        <w:t>wybierze</w:t>
      </w:r>
      <w:r>
        <w:rPr>
          <w:spacing w:val="-3"/>
          <w:sz w:val="18"/>
        </w:rPr>
        <w:t> </w:t>
      </w:r>
      <w:r>
        <w:rPr>
          <w:sz w:val="18"/>
        </w:rPr>
        <w:t>Ofertę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niższą</w:t>
      </w:r>
      <w:r>
        <w:rPr>
          <w:spacing w:val="-3"/>
          <w:sz w:val="18"/>
        </w:rPr>
        <w:t> </w:t>
      </w:r>
      <w:r>
        <w:rPr>
          <w:sz w:val="18"/>
        </w:rPr>
        <w:t>ceną,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jeżeli</w:t>
      </w:r>
      <w:r>
        <w:rPr>
          <w:spacing w:val="-3"/>
          <w:sz w:val="18"/>
        </w:rPr>
        <w:t> </w:t>
      </w:r>
      <w:r>
        <w:rPr>
          <w:sz w:val="18"/>
        </w:rPr>
        <w:t>zostały</w:t>
      </w:r>
      <w:r>
        <w:rPr>
          <w:spacing w:val="-3"/>
          <w:sz w:val="18"/>
        </w:rPr>
        <w:t> </w:t>
      </w:r>
      <w:r>
        <w:rPr>
          <w:sz w:val="18"/>
        </w:rPr>
        <w:t>złożone</w:t>
      </w:r>
      <w:r>
        <w:rPr>
          <w:spacing w:val="-3"/>
          <w:sz w:val="18"/>
        </w:rPr>
        <w:t> </w:t>
      </w:r>
      <w:r>
        <w:rPr>
          <w:sz w:val="18"/>
        </w:rPr>
        <w:t>Oferty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takiej</w:t>
      </w:r>
      <w:r>
        <w:rPr>
          <w:spacing w:val="-3"/>
          <w:sz w:val="18"/>
        </w:rPr>
        <w:t> </w:t>
      </w:r>
      <w:r>
        <w:rPr>
          <w:sz w:val="18"/>
        </w:rPr>
        <w:t>samej</w:t>
      </w:r>
      <w:r>
        <w:rPr>
          <w:spacing w:val="-3"/>
          <w:sz w:val="18"/>
        </w:rPr>
        <w:t> </w:t>
      </w:r>
      <w:r>
        <w:rPr>
          <w:sz w:val="18"/>
        </w:rPr>
        <w:t>cenie</w:t>
      </w:r>
      <w:r>
        <w:rPr>
          <w:spacing w:val="-3"/>
          <w:sz w:val="18"/>
        </w:rPr>
        <w:t> </w:t>
      </w:r>
      <w:r>
        <w:rPr>
          <w:sz w:val="18"/>
        </w:rPr>
        <w:t>Zamawiający wezwie Wykonawców, którzy złożyli te Oferty, do złożenia w terminie określonym przez Zamawiającego Ofert dodatkowych.</w:t>
      </w:r>
    </w:p>
    <w:p>
      <w:pPr>
        <w:spacing w:before="171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60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before="12"/>
      </w:pPr>
      <w:r>
        <w:rPr/>
        <w:t>organizacja,</w:t>
      </w:r>
      <w:r>
        <w:rPr>
          <w:spacing w:val="2"/>
        </w:rPr>
        <w:t> </w:t>
      </w:r>
      <w:r>
        <w:rPr/>
        <w:t>kwalifikacje</w:t>
      </w:r>
      <w:r>
        <w:rPr>
          <w:spacing w:val="3"/>
        </w:rPr>
        <w:t> </w:t>
      </w:r>
      <w:r>
        <w:rPr/>
        <w:t>zawodowe</w:t>
      </w:r>
      <w:r>
        <w:rPr>
          <w:spacing w:val="2"/>
        </w:rPr>
        <w:t> </w:t>
      </w:r>
      <w:r>
        <w:rPr/>
        <w:t>i</w:t>
      </w:r>
      <w:r>
        <w:rPr>
          <w:spacing w:val="3"/>
        </w:rPr>
        <w:t> </w:t>
      </w:r>
      <w:r>
        <w:rPr/>
        <w:t>doświadczenie</w:t>
      </w:r>
      <w:r>
        <w:rPr>
          <w:spacing w:val="2"/>
        </w:rPr>
        <w:t> </w:t>
      </w:r>
      <w:r>
        <w:rPr/>
        <w:t>osób</w:t>
      </w:r>
      <w:r>
        <w:rPr>
          <w:spacing w:val="3"/>
        </w:rPr>
        <w:t> </w:t>
      </w:r>
      <w:r>
        <w:rPr/>
        <w:t>wyznaczonych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realizacji</w:t>
      </w:r>
      <w:r>
        <w:rPr>
          <w:spacing w:val="2"/>
        </w:rPr>
        <w:t> </w:t>
      </w:r>
      <w:r>
        <w:rPr>
          <w:spacing w:val="-2"/>
        </w:rPr>
        <w:t>zamówienia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doświadczenie</w:t>
      </w:r>
      <w:r>
        <w:rPr>
          <w:spacing w:val="-6"/>
          <w:sz w:val="18"/>
        </w:rPr>
        <w:t> </w:t>
      </w:r>
      <w:r>
        <w:rPr>
          <w:sz w:val="18"/>
        </w:rPr>
        <w:t>zawodowe</w:t>
      </w:r>
      <w:r>
        <w:rPr>
          <w:spacing w:val="-6"/>
          <w:sz w:val="18"/>
        </w:rPr>
        <w:t> </w:t>
      </w:r>
      <w:r>
        <w:rPr>
          <w:sz w:val="18"/>
        </w:rPr>
        <w:t>osób</w:t>
      </w:r>
      <w:r>
        <w:rPr>
          <w:spacing w:val="-6"/>
          <w:sz w:val="18"/>
        </w:rPr>
        <w:t> </w:t>
      </w:r>
      <w:r>
        <w:rPr>
          <w:sz w:val="18"/>
        </w:rPr>
        <w:t>zdolnych</w:t>
      </w:r>
      <w:r>
        <w:rPr>
          <w:spacing w:val="-7"/>
          <w:sz w:val="18"/>
        </w:rPr>
        <w:t> </w:t>
      </w:r>
      <w:r>
        <w:rPr>
          <w:sz w:val="18"/>
        </w:rPr>
        <w:t>do</w:t>
      </w:r>
      <w:r>
        <w:rPr>
          <w:spacing w:val="-6"/>
          <w:sz w:val="18"/>
        </w:rPr>
        <w:t> </w:t>
      </w:r>
      <w:r>
        <w:rPr>
          <w:sz w:val="18"/>
        </w:rPr>
        <w:t>realizacji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zamówienia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before="12"/>
      </w:pPr>
      <w:r>
        <w:rPr>
          <w:spacing w:val="-2"/>
        </w:rPr>
        <w:t>inne.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termin</w:t>
      </w:r>
      <w:r>
        <w:rPr>
          <w:spacing w:val="-7"/>
          <w:sz w:val="18"/>
        </w:rPr>
        <w:t> </w:t>
      </w:r>
      <w:r>
        <w:rPr>
          <w:sz w:val="18"/>
        </w:rPr>
        <w:t>płatności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faktury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line="249" w:lineRule="auto" w:before="177"/>
        <w:ind w:left="100" w:right="244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rachunek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104558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2931pt;width:527.550pt;height:12.05pt;mso-position-horizontal-relative:page;mso-position-vertical-relative:paragraph;z-index:-15726592;mso-wrap-distance-left:0;mso-wrap-distance-right:0" type="#_x0000_t202" id="docshape10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5.2.)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wykluczenia:</w:t>
      </w:r>
    </w:p>
    <w:p>
      <w:pPr>
        <w:pStyle w:val="BodyText"/>
        <w:spacing w:before="204"/>
      </w:pPr>
      <w:r>
        <w:rPr/>
        <w:t>Art.</w:t>
      </w:r>
      <w:r>
        <w:rPr>
          <w:spacing w:val="1"/>
        </w:rPr>
        <w:t> </w:t>
      </w:r>
      <w:r>
        <w:rPr/>
        <w:t>109</w:t>
      </w:r>
      <w:r>
        <w:rPr>
          <w:spacing w:val="1"/>
        </w:rPr>
        <w:t> </w:t>
      </w:r>
      <w:r>
        <w:rPr/>
        <w:t>ust.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pkt</w:t>
      </w:r>
      <w:r>
        <w:rPr>
          <w:spacing w:val="1"/>
        </w:rPr>
        <w:t> </w:t>
      </w:r>
      <w:r>
        <w:rPr>
          <w:spacing w:val="-10"/>
        </w:rPr>
        <w:t>5</w:t>
      </w:r>
    </w:p>
    <w:p>
      <w:pPr>
        <w:pStyle w:val="BodyText"/>
        <w:spacing w:before="202"/>
      </w:pPr>
      <w:r>
        <w:rPr/>
        <w:t>Art.</w:t>
      </w:r>
      <w:r>
        <w:rPr>
          <w:spacing w:val="1"/>
        </w:rPr>
        <w:t> </w:t>
      </w:r>
      <w:r>
        <w:rPr/>
        <w:t>109</w:t>
      </w:r>
      <w:r>
        <w:rPr>
          <w:spacing w:val="1"/>
        </w:rPr>
        <w:t> </w:t>
      </w:r>
      <w:r>
        <w:rPr/>
        <w:t>ust.</w:t>
      </w:r>
      <w:r>
        <w:rPr>
          <w:spacing w:val="2"/>
        </w:rPr>
        <w:t> </w:t>
      </w:r>
      <w:r>
        <w:rPr/>
        <w:t>1</w:t>
      </w:r>
      <w:r>
        <w:rPr>
          <w:spacing w:val="1"/>
        </w:rPr>
        <w:t> </w:t>
      </w:r>
      <w:r>
        <w:rPr/>
        <w:t>pkt</w:t>
      </w:r>
      <w:r>
        <w:rPr>
          <w:spacing w:val="1"/>
        </w:rPr>
        <w:t> </w:t>
      </w:r>
      <w:r>
        <w:rPr>
          <w:spacing w:val="-10"/>
        </w:rPr>
        <w:t>7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11" w:after="0"/>
        <w:ind w:left="100" w:right="234" w:firstLine="0"/>
        <w:jc w:val="left"/>
        <w:rPr>
          <w:sz w:val="19"/>
        </w:rPr>
      </w:pPr>
      <w:r>
        <w:rPr>
          <w:sz w:val="19"/>
        </w:rPr>
        <w:t>O udzielenie zamówienia mogą ubiegać się Wykonawcy, którzy spełniają określone przez Zamawiającego warunki udziału w postępowaniu, na dowód czego przedłożą Zamawiającemu Oświadczenie, o którym mowa w art. 125 ust. 1 PZP, Załącznik nr 7 do SWZ.</w:t>
      </w:r>
    </w:p>
    <w:p>
      <w:pPr>
        <w:pStyle w:val="BodyText"/>
        <w:spacing w:line="249" w:lineRule="auto" w:before="3"/>
        <w:ind w:right="244"/>
      </w:pPr>
      <w:r>
        <w:rPr/>
        <w:t>O udzielenie zamówienia mogą ubiegać się Wykonawcy, którzy spełniają warunki udziału w postępowaniu, określone w art. 112 ust. 2 ustawy Pzp, dotyczące: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0" w:after="0"/>
        <w:ind w:left="100" w:right="5044" w:firstLine="0"/>
        <w:jc w:val="left"/>
        <w:rPr>
          <w:sz w:val="19"/>
        </w:rPr>
      </w:pPr>
      <w:r>
        <w:rPr>
          <w:sz w:val="19"/>
        </w:rPr>
        <w:t>zdolności do występowania w obrocie gospodarczym; Zamawiający nie stawia szczegółowych wymagań w tym zakresie.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0" w:after="0"/>
        <w:ind w:left="100" w:right="180" w:firstLine="0"/>
        <w:jc w:val="left"/>
        <w:rPr>
          <w:sz w:val="19"/>
        </w:rPr>
      </w:pPr>
      <w:r>
        <w:rPr>
          <w:sz w:val="19"/>
        </w:rPr>
        <w:t>uprawnień do prowadzenia określonej działalności gospodarczej lub zawodowej, o ile wynika to z odrębnych przepisów; Zamawiający uzna warunek za spełniony, jeżeli Wykonawca wykaże, że posiada: koncesję w zakresie usług ochrony osób i mienia oraz zabezpieczenia technicznego w rozumieniu ustawy z dnia 22 sierpnia 1997 r. o ochronie osób i mienia.</w:t>
      </w:r>
    </w:p>
    <w:p>
      <w:pPr>
        <w:pStyle w:val="BodyText"/>
        <w:spacing w:line="249" w:lineRule="auto" w:before="3"/>
        <w:ind w:right="244"/>
      </w:pPr>
      <w:r>
        <w:rPr/>
        <w:t>W przypadku złożenia oferty wspólnej, warunek posiadania uprawnień wykazują Wykonawcy, którzy będą faktycznie realizować część zamówienia, do której wykonania wymagane jest posiadanie uprawnień ustawowych.</w:t>
      </w:r>
    </w:p>
    <w:p>
      <w:pPr>
        <w:pStyle w:val="BodyText"/>
      </w:pPr>
      <w:r>
        <w:rPr/>
        <w:t>Wykonawca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spełnienia</w:t>
      </w:r>
      <w:r>
        <w:rPr>
          <w:spacing w:val="3"/>
        </w:rPr>
        <w:t> </w:t>
      </w:r>
      <w:r>
        <w:rPr/>
        <w:t>ww.</w:t>
      </w:r>
      <w:r>
        <w:rPr>
          <w:spacing w:val="2"/>
        </w:rPr>
        <w:t> </w:t>
      </w:r>
      <w:r>
        <w:rPr/>
        <w:t>warunku</w:t>
      </w:r>
      <w:r>
        <w:rPr>
          <w:spacing w:val="2"/>
        </w:rPr>
        <w:t> </w:t>
      </w:r>
      <w:r>
        <w:rPr/>
        <w:t>nie</w:t>
      </w:r>
      <w:r>
        <w:rPr>
          <w:spacing w:val="3"/>
        </w:rPr>
        <w:t> </w:t>
      </w:r>
      <w:r>
        <w:rPr/>
        <w:t>może</w:t>
      </w:r>
      <w:r>
        <w:rPr>
          <w:spacing w:val="2"/>
        </w:rPr>
        <w:t> </w:t>
      </w:r>
      <w:r>
        <w:rPr/>
        <w:t>korzystać</w:t>
      </w:r>
      <w:r>
        <w:rPr>
          <w:spacing w:val="3"/>
        </w:rPr>
        <w:t> </w:t>
      </w:r>
      <w:r>
        <w:rPr/>
        <w:t>z</w:t>
      </w:r>
      <w:r>
        <w:rPr>
          <w:spacing w:val="2"/>
        </w:rPr>
        <w:t> </w:t>
      </w:r>
      <w:r>
        <w:rPr>
          <w:spacing w:val="-2"/>
        </w:rPr>
        <w:t>podwykonawcy.</w:t>
      </w:r>
    </w:p>
    <w:p>
      <w:pPr>
        <w:pStyle w:val="BodyText"/>
        <w:spacing w:line="249" w:lineRule="auto" w:before="9"/>
        <w:ind w:right="244"/>
      </w:pPr>
      <w:r>
        <w:rPr/>
        <w:t>Zamawiający dokona oceny spełniania ww. warunku w oparciu o: kopię koncesji, potwierdzoną przez Wykonawcę za zgodność z oryginałem.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sytuacji</w:t>
      </w:r>
      <w:r>
        <w:rPr>
          <w:spacing w:val="2"/>
          <w:sz w:val="19"/>
        </w:rPr>
        <w:t> </w:t>
      </w:r>
      <w:r>
        <w:rPr>
          <w:sz w:val="19"/>
        </w:rPr>
        <w:t>ekonomicznej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finansowej;</w:t>
      </w:r>
    </w:p>
    <w:p>
      <w:pPr>
        <w:pStyle w:val="BodyText"/>
        <w:spacing w:line="249" w:lineRule="auto" w:before="9"/>
        <w:ind w:right="244"/>
      </w:pPr>
      <w:r>
        <w:rPr/>
        <w:t>Zamawiający wymaga posiadania</w:t>
      </w:r>
      <w:r>
        <w:rPr>
          <w:spacing w:val="-1"/>
        </w:rPr>
        <w:t> </w:t>
      </w:r>
      <w:r>
        <w:rPr/>
        <w:t>dokumentu potwierdzającego, że Wykonawca jest ubezpieczony od odpowiedzialności cywilnej (OC) w zakresie prowadzonej działalności związanej z przedmiotem zamówienia na sumę gwarancyjną nie mniejszą niż: 1 000.000,00 zł. (jeden milion złotych) wraz z potwierdzeniem jego opłacenia.</w:t>
      </w:r>
    </w:p>
    <w:p>
      <w:pPr>
        <w:pStyle w:val="BodyText"/>
        <w:spacing w:line="249" w:lineRule="auto" w:before="3"/>
        <w:ind w:right="244"/>
      </w:pPr>
      <w:r>
        <w:rPr/>
        <w:t>Zamawiający dokona oceny spełniania ww. warunku w oparciu o: kopię dokumentu potwierdzonego za zgodność z oryginałem, że Wykonawca jest ubezpieczony od odpowiedzialności cywilnej (OC) w zakresie prowadzonej działalności</w:t>
      </w:r>
    </w:p>
    <w:p>
      <w:pPr>
        <w:pStyle w:val="BodyText"/>
        <w:spacing w:after="0" w:line="249" w:lineRule="auto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249" w:lineRule="auto" w:before="87"/>
      </w:pPr>
      <w:r>
        <w:rPr/>
        <w:t>związanej z przedmiotem zamówienia na sumę gwarancyjną nie mniejszą niż:</w:t>
      </w:r>
      <w:r>
        <w:rPr>
          <w:spacing w:val="-2"/>
        </w:rPr>
        <w:t> </w:t>
      </w:r>
      <w:r>
        <w:rPr/>
        <w:t>1 000.000,00 zł. (jeden milion) wraz z potwierdzeniem jego opłacenia.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zdolności</w:t>
      </w:r>
      <w:r>
        <w:rPr>
          <w:spacing w:val="1"/>
          <w:sz w:val="19"/>
        </w:rPr>
        <w:t> </w:t>
      </w:r>
      <w:r>
        <w:rPr>
          <w:sz w:val="19"/>
        </w:rPr>
        <w:t>technicznej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zawodowej:</w:t>
      </w:r>
    </w:p>
    <w:p>
      <w:pPr>
        <w:pStyle w:val="BodyText"/>
        <w:spacing w:line="249" w:lineRule="auto" w:before="9"/>
      </w:pPr>
      <w:r>
        <w:rPr/>
        <w:t>Zamawiający uzna warunek za spełniony, jeżeli Wykonawca wykaże, że: w okresie ostatnich 3 lat przed upływem terminu składania ofert, a jeżeli okres prowadzenia działalności jest krótszy – w tym okresie, wykonał a w przypadku świadczeń okresowych lub ciągłych również wykonuje, jedną usługę ochrony osób i mienia, o wartości tej usługi nie mniejszej niż 100 000,00 zł brutto.</w:t>
      </w:r>
    </w:p>
    <w:p>
      <w:pPr>
        <w:pStyle w:val="BodyText"/>
        <w:spacing w:before="13"/>
        <w:ind w:left="0"/>
      </w:pPr>
    </w:p>
    <w:p>
      <w:pPr>
        <w:pStyle w:val="BodyText"/>
        <w:spacing w:line="249" w:lineRule="auto" w:before="0"/>
      </w:pPr>
      <w:r>
        <w:rPr/>
        <w:t>z podaniem: daty wykonania, podmiotów, na rzecz których usługi zostały wykonane oraz ich wartości wraz z załączeniem dowodów, o których mowa w § 9 ust. 1 pkt. 2) Rozporządzenia Ministra Rozwoju, Pracy i Technologii z dnia 23 grudnia 2020</w:t>
      </w:r>
    </w:p>
    <w:p>
      <w:pPr>
        <w:pStyle w:val="BodyText"/>
        <w:spacing w:line="249" w:lineRule="auto"/>
        <w:ind w:right="244"/>
      </w:pPr>
      <w:r>
        <w:rPr/>
        <w:t>r. w sprawie podmiotowych środków dowodowych oraz innych dokumentów lub oświadczeń, jakich może żądać Zamawiający od wykonawcy (Dz.U. 2020 r., poz. 2415), czy usługa została wykonana lub jest wykonywana należycie.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9" w:lineRule="auto" w:before="0" w:after="0"/>
        <w:ind w:left="100" w:right="661" w:firstLine="0"/>
        <w:jc w:val="left"/>
        <w:rPr>
          <w:sz w:val="19"/>
        </w:rPr>
      </w:pPr>
      <w:r>
        <w:rPr>
          <w:sz w:val="19"/>
        </w:rPr>
        <w:t>W przypadku złożenia oferty przez Wykonawców ubiegających się wspólnie o udzielenie zamówienia, ww. warunek Wykonawcy mogą spełniać wspólnie (łącznie).</w:t>
      </w:r>
    </w:p>
    <w:p>
      <w:pPr>
        <w:pStyle w:val="ListParagraph"/>
        <w:numPr>
          <w:ilvl w:val="0"/>
          <w:numId w:val="5"/>
        </w:numPr>
        <w:tabs>
          <w:tab w:pos="311" w:val="left" w:leader="none"/>
        </w:tabs>
        <w:spacing w:line="240" w:lineRule="auto" w:before="2" w:after="0"/>
        <w:ind w:left="311" w:right="0" w:hanging="211"/>
        <w:jc w:val="left"/>
        <w:rPr>
          <w:sz w:val="19"/>
        </w:rPr>
      </w:pPr>
      <w:r>
        <w:rPr>
          <w:sz w:val="19"/>
        </w:rPr>
        <w:t>Zamawiający</w:t>
      </w:r>
      <w:r>
        <w:rPr>
          <w:spacing w:val="2"/>
          <w:sz w:val="19"/>
        </w:rPr>
        <w:t> </w:t>
      </w:r>
      <w:r>
        <w:rPr>
          <w:sz w:val="19"/>
        </w:rPr>
        <w:t>dokona</w:t>
      </w:r>
      <w:r>
        <w:rPr>
          <w:spacing w:val="2"/>
          <w:sz w:val="19"/>
        </w:rPr>
        <w:t> </w:t>
      </w:r>
      <w:r>
        <w:rPr>
          <w:sz w:val="19"/>
        </w:rPr>
        <w:t>oceny</w:t>
      </w:r>
      <w:r>
        <w:rPr>
          <w:spacing w:val="2"/>
          <w:sz w:val="19"/>
        </w:rPr>
        <w:t> </w:t>
      </w:r>
      <w:r>
        <w:rPr>
          <w:sz w:val="19"/>
        </w:rPr>
        <w:t>spełniania</w:t>
      </w:r>
      <w:r>
        <w:rPr>
          <w:spacing w:val="2"/>
          <w:sz w:val="19"/>
        </w:rPr>
        <w:t> </w:t>
      </w:r>
      <w:r>
        <w:rPr>
          <w:sz w:val="19"/>
        </w:rPr>
        <w:t>ww.</w:t>
      </w:r>
      <w:r>
        <w:rPr>
          <w:spacing w:val="2"/>
          <w:sz w:val="19"/>
        </w:rPr>
        <w:t> </w:t>
      </w:r>
      <w:r>
        <w:rPr>
          <w:sz w:val="19"/>
        </w:rPr>
        <w:t>warunku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oparciu</w:t>
      </w:r>
      <w:r>
        <w:rPr>
          <w:spacing w:val="2"/>
          <w:sz w:val="19"/>
        </w:rPr>
        <w:t> </w:t>
      </w:r>
      <w:r>
        <w:rPr>
          <w:spacing w:val="-5"/>
          <w:sz w:val="19"/>
        </w:rPr>
        <w:t>o:</w:t>
      </w:r>
    </w:p>
    <w:p>
      <w:pPr>
        <w:pStyle w:val="BodyText"/>
        <w:spacing w:before="10"/>
      </w:pPr>
      <w:r>
        <w:rPr/>
        <w:t>b)</w:t>
      </w:r>
      <w:r>
        <w:rPr>
          <w:spacing w:val="5"/>
        </w:rPr>
        <w:t> </w:t>
      </w:r>
      <w:r>
        <w:rPr/>
        <w:t>Wykaz</w:t>
      </w:r>
      <w:r>
        <w:rPr>
          <w:spacing w:val="2"/>
        </w:rPr>
        <w:t> </w:t>
      </w:r>
      <w:r>
        <w:rPr/>
        <w:t>usług</w:t>
      </w:r>
      <w:r>
        <w:rPr>
          <w:spacing w:val="1"/>
        </w:rPr>
        <w:t> </w:t>
      </w:r>
      <w:r>
        <w:rPr/>
        <w:t>–</w:t>
      </w:r>
      <w:r>
        <w:rPr>
          <w:spacing w:val="2"/>
        </w:rPr>
        <w:t> </w:t>
      </w:r>
      <w:r>
        <w:rPr/>
        <w:t>Załącznik</w:t>
      </w:r>
      <w:r>
        <w:rPr>
          <w:spacing w:val="1"/>
        </w:rPr>
        <w:t> </w:t>
      </w:r>
      <w:r>
        <w:rPr/>
        <w:t>nr</w:t>
      </w:r>
      <w:r>
        <w:rPr>
          <w:spacing w:val="1"/>
        </w:rPr>
        <w:t> </w:t>
      </w:r>
      <w:r>
        <w:rPr/>
        <w:t>5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SWZ.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0" w:right="178" w:firstLine="0"/>
        <w:jc w:val="left"/>
        <w:rPr>
          <w:sz w:val="18"/>
        </w:rPr>
      </w:pPr>
      <w:r>
        <w:rPr>
          <w:b/>
          <w:sz w:val="18"/>
        </w:rPr>
        <w:t>5.6.) Wykaz podmiotowych środków dowodowych na potwierdzenie niepodlegania wykluczeniu: </w:t>
      </w:r>
      <w:r>
        <w:rPr>
          <w:sz w:val="18"/>
        </w:rPr>
        <w:t>Wykaz oświadczeń lub dokumentów,</w:t>
      </w:r>
      <w:r>
        <w:rPr>
          <w:spacing w:val="-4"/>
          <w:sz w:val="18"/>
        </w:rPr>
        <w:t> </w:t>
      </w:r>
      <w:r>
        <w:rPr>
          <w:sz w:val="18"/>
        </w:rPr>
        <w:t>jakie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wezwanie</w:t>
      </w:r>
      <w:r>
        <w:rPr>
          <w:spacing w:val="-4"/>
          <w:sz w:val="18"/>
        </w:rPr>
        <w:t> </w:t>
      </w:r>
      <w:r>
        <w:rPr>
          <w:sz w:val="18"/>
        </w:rPr>
        <w:t>Zamawiającego</w:t>
      </w:r>
      <w:r>
        <w:rPr>
          <w:spacing w:val="-4"/>
          <w:sz w:val="18"/>
        </w:rPr>
        <w:t> </w:t>
      </w:r>
      <w:r>
        <w:rPr>
          <w:sz w:val="18"/>
        </w:rPr>
        <w:t>mają</w:t>
      </w:r>
      <w:r>
        <w:rPr>
          <w:spacing w:val="-4"/>
          <w:sz w:val="18"/>
        </w:rPr>
        <w:t> </w:t>
      </w:r>
      <w:r>
        <w:rPr>
          <w:sz w:val="18"/>
        </w:rPr>
        <w:t>dostarczyć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celu</w:t>
      </w:r>
      <w:r>
        <w:rPr>
          <w:spacing w:val="-4"/>
          <w:sz w:val="18"/>
        </w:rPr>
        <w:t> </w:t>
      </w:r>
      <w:r>
        <w:rPr>
          <w:sz w:val="18"/>
        </w:rPr>
        <w:t>potwierdzenia</w:t>
      </w:r>
      <w:r>
        <w:rPr>
          <w:spacing w:val="-4"/>
          <w:sz w:val="18"/>
        </w:rPr>
        <w:t> </w:t>
      </w:r>
      <w:r>
        <w:rPr>
          <w:sz w:val="18"/>
        </w:rPr>
        <w:t>braku</w:t>
      </w:r>
      <w:r>
        <w:rPr>
          <w:spacing w:val="-4"/>
          <w:sz w:val="18"/>
        </w:rPr>
        <w:t> </w:t>
      </w:r>
      <w:r>
        <w:rPr>
          <w:sz w:val="18"/>
        </w:rPr>
        <w:t>podstaw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wykluczenia – podmiotowe środki dowodowe:</w:t>
      </w:r>
    </w:p>
    <w:p>
      <w:pPr>
        <w:pStyle w:val="ListParagraph"/>
        <w:numPr>
          <w:ilvl w:val="0"/>
          <w:numId w:val="7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Oświadczenie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aktualności</w:t>
      </w:r>
      <w:r>
        <w:rPr>
          <w:spacing w:val="-4"/>
          <w:sz w:val="18"/>
        </w:rPr>
        <w:t> </w:t>
      </w:r>
      <w:r>
        <w:rPr>
          <w:sz w:val="18"/>
        </w:rPr>
        <w:t>informacji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Załącznik</w:t>
      </w:r>
      <w:r>
        <w:rPr>
          <w:spacing w:val="-5"/>
          <w:sz w:val="18"/>
        </w:rPr>
        <w:t> </w:t>
      </w:r>
      <w:r>
        <w:rPr>
          <w:sz w:val="18"/>
        </w:rPr>
        <w:t>nr</w:t>
      </w:r>
      <w:r>
        <w:rPr>
          <w:spacing w:val="-4"/>
          <w:sz w:val="18"/>
        </w:rPr>
        <w:t> </w:t>
      </w:r>
      <w:r>
        <w:rPr>
          <w:sz w:val="18"/>
        </w:rPr>
        <w:t>10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SWZ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5.7.)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spełniania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postępowaniu: </w:t>
      </w:r>
      <w:r>
        <w:rPr>
          <w:sz w:val="18"/>
        </w:rPr>
        <w:t>Wykaz oświadczeń lub dokumentów, jakie na wezwanie Zamawiającego mają dostarczyć Wykonawcy w celu potwierdzenia spełnienia warunków udziału w postępowaniu – podmiotowe środki dowodowe:</w:t>
      </w:r>
    </w:p>
    <w:p>
      <w:pPr>
        <w:pStyle w:val="ListParagraph"/>
        <w:numPr>
          <w:ilvl w:val="0"/>
          <w:numId w:val="8"/>
        </w:numPr>
        <w:tabs>
          <w:tab w:pos="308" w:val="left" w:leader="none"/>
        </w:tabs>
        <w:spacing w:line="249" w:lineRule="auto" w:before="3" w:after="0"/>
        <w:ind w:left="100" w:right="541" w:firstLine="0"/>
        <w:jc w:val="left"/>
        <w:rPr>
          <w:sz w:val="18"/>
        </w:rPr>
      </w:pPr>
      <w:r>
        <w:rPr>
          <w:sz w:val="18"/>
        </w:rPr>
        <w:t>Aktualnej</w:t>
      </w:r>
      <w:r>
        <w:rPr>
          <w:spacing w:val="-3"/>
          <w:sz w:val="18"/>
        </w:rPr>
        <w:t> </w:t>
      </w:r>
      <w:r>
        <w:rPr>
          <w:sz w:val="18"/>
        </w:rPr>
        <w:t>koncesji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zakresie</w:t>
      </w:r>
      <w:r>
        <w:rPr>
          <w:spacing w:val="-3"/>
          <w:sz w:val="18"/>
        </w:rPr>
        <w:t> </w:t>
      </w:r>
      <w:r>
        <w:rPr>
          <w:sz w:val="18"/>
        </w:rPr>
        <w:t>usług</w:t>
      </w:r>
      <w:r>
        <w:rPr>
          <w:spacing w:val="-3"/>
          <w:sz w:val="18"/>
        </w:rPr>
        <w:t> </w:t>
      </w:r>
      <w:r>
        <w:rPr>
          <w:sz w:val="18"/>
        </w:rPr>
        <w:t>ochrony</w:t>
      </w:r>
      <w:r>
        <w:rPr>
          <w:spacing w:val="-3"/>
          <w:sz w:val="18"/>
        </w:rPr>
        <w:t> </w:t>
      </w:r>
      <w:r>
        <w:rPr>
          <w:sz w:val="18"/>
        </w:rPr>
        <w:t>osób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mienia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zabezpieczenia</w:t>
      </w:r>
      <w:r>
        <w:rPr>
          <w:spacing w:val="-3"/>
          <w:sz w:val="18"/>
        </w:rPr>
        <w:t> </w:t>
      </w:r>
      <w:r>
        <w:rPr>
          <w:sz w:val="18"/>
        </w:rPr>
        <w:t>technicznego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rozumieniu</w:t>
      </w:r>
      <w:r>
        <w:rPr>
          <w:spacing w:val="-3"/>
          <w:sz w:val="18"/>
        </w:rPr>
        <w:t> </w:t>
      </w:r>
      <w:r>
        <w:rPr>
          <w:sz w:val="18"/>
        </w:rPr>
        <w:t>ustawy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22 sierpnia 1997 r. o ochronie osób i mienia (Dz. U z 2021 r. poz. 1995).</w:t>
      </w:r>
    </w:p>
    <w:p>
      <w:pPr>
        <w:pStyle w:val="ListParagraph"/>
        <w:numPr>
          <w:ilvl w:val="0"/>
          <w:numId w:val="8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Wykaz</w:t>
      </w:r>
      <w:r>
        <w:rPr>
          <w:spacing w:val="-6"/>
          <w:sz w:val="18"/>
        </w:rPr>
        <w:t> </w:t>
      </w:r>
      <w:r>
        <w:rPr>
          <w:sz w:val="18"/>
        </w:rPr>
        <w:t>usług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Załącznikiem</w:t>
      </w:r>
      <w:r>
        <w:rPr>
          <w:spacing w:val="-4"/>
          <w:sz w:val="18"/>
        </w:rPr>
        <w:t> </w:t>
      </w:r>
      <w:r>
        <w:rPr>
          <w:sz w:val="18"/>
        </w:rPr>
        <w:t>nr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SWZ.</w:t>
      </w:r>
    </w:p>
    <w:p>
      <w:pPr>
        <w:pStyle w:val="ListParagraph"/>
        <w:numPr>
          <w:ilvl w:val="0"/>
          <w:numId w:val="8"/>
        </w:numPr>
        <w:tabs>
          <w:tab w:pos="308" w:val="left" w:leader="none"/>
        </w:tabs>
        <w:spacing w:line="249" w:lineRule="auto" w:before="9" w:after="0"/>
        <w:ind w:left="100" w:right="563" w:firstLine="0"/>
        <w:jc w:val="left"/>
        <w:rPr>
          <w:sz w:val="18"/>
        </w:rPr>
      </w:pPr>
      <w:r>
        <w:rPr>
          <w:sz w:val="18"/>
        </w:rPr>
        <w:t>kopię dokumentu potwierdzającego, że Wykonawca jest ubezpieczony od odpowiedzialności cywilnej (OC) w zakresie prowadzonej</w:t>
      </w:r>
      <w:r>
        <w:rPr>
          <w:spacing w:val="-4"/>
          <w:sz w:val="18"/>
        </w:rPr>
        <w:t> </w:t>
      </w:r>
      <w:r>
        <w:rPr>
          <w:sz w:val="18"/>
        </w:rPr>
        <w:t>działalności</w:t>
      </w:r>
      <w:r>
        <w:rPr>
          <w:spacing w:val="-4"/>
          <w:sz w:val="18"/>
        </w:rPr>
        <w:t> </w:t>
      </w:r>
      <w:r>
        <w:rPr>
          <w:sz w:val="18"/>
        </w:rPr>
        <w:t>związanej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przedmiotem</w:t>
      </w:r>
      <w:r>
        <w:rPr>
          <w:spacing w:val="-4"/>
          <w:sz w:val="18"/>
        </w:rPr>
        <w:t> </w:t>
      </w:r>
      <w:r>
        <w:rPr>
          <w:sz w:val="18"/>
        </w:rPr>
        <w:t>zamówienia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sumą</w:t>
      </w:r>
      <w:r>
        <w:rPr>
          <w:spacing w:val="-4"/>
          <w:sz w:val="18"/>
        </w:rPr>
        <w:t> </w:t>
      </w:r>
      <w:r>
        <w:rPr>
          <w:sz w:val="18"/>
        </w:rPr>
        <w:t>gwarancyjną</w:t>
      </w:r>
      <w:r>
        <w:rPr>
          <w:spacing w:val="-4"/>
          <w:sz w:val="18"/>
        </w:rPr>
        <w:t> </w:t>
      </w:r>
      <w:r>
        <w:rPr>
          <w:sz w:val="18"/>
        </w:rPr>
        <w:t>nie</w:t>
      </w:r>
      <w:r>
        <w:rPr>
          <w:spacing w:val="-4"/>
          <w:sz w:val="18"/>
        </w:rPr>
        <w:t> </w:t>
      </w:r>
      <w:r>
        <w:rPr>
          <w:sz w:val="18"/>
        </w:rPr>
        <w:t>mniejszą</w:t>
      </w:r>
      <w:r>
        <w:rPr>
          <w:spacing w:val="-4"/>
          <w:sz w:val="18"/>
        </w:rPr>
        <w:t> </w:t>
      </w:r>
      <w:r>
        <w:rPr>
          <w:sz w:val="18"/>
        </w:rPr>
        <w:t>niż:</w:t>
      </w:r>
      <w:r>
        <w:rPr>
          <w:spacing w:val="-4"/>
          <w:sz w:val="18"/>
        </w:rPr>
        <w:t> </w:t>
      </w:r>
      <w:r>
        <w:rPr>
          <w:sz w:val="18"/>
        </w:rPr>
        <w:t>1</w:t>
      </w:r>
      <w:r>
        <w:rPr>
          <w:spacing w:val="-4"/>
          <w:sz w:val="18"/>
        </w:rPr>
        <w:t> </w:t>
      </w:r>
      <w:r>
        <w:rPr>
          <w:sz w:val="18"/>
        </w:rPr>
        <w:t>000.000,00</w:t>
      </w:r>
      <w:r>
        <w:rPr>
          <w:spacing w:val="-4"/>
          <w:sz w:val="18"/>
        </w:rPr>
        <w:t> </w:t>
      </w:r>
      <w:r>
        <w:rPr>
          <w:sz w:val="18"/>
        </w:rPr>
        <w:t>zł</w:t>
      </w:r>
      <w:r>
        <w:rPr>
          <w:spacing w:val="-4"/>
          <w:sz w:val="18"/>
        </w:rPr>
        <w:t> </w:t>
      </w:r>
      <w:r>
        <w:rPr>
          <w:sz w:val="18"/>
        </w:rPr>
        <w:t>(milion złotych) wraz z potwierdzeniem jego opłacenia.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105310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92142pt;width:527.550pt;height:12.05pt;mso-position-horizontal-relative:page;mso-position-vertical-relative:paragraph;z-index:-15726080;mso-wrap-distance-left:0;mso-wrap-distance-right:0" type="#_x0000_t202" id="docshape11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BodyText"/>
        <w:spacing w:line="249" w:lineRule="auto" w:before="12"/>
      </w:pPr>
      <w:r>
        <w:rPr/>
        <w:t>Przystępując do postępowania poprzez złożenie oferty, Wykonawca ma obowiązek, przed upływem terminu składania ofert, wnieść wadium w wysokości:</w:t>
      </w:r>
    </w:p>
    <w:p>
      <w:pPr>
        <w:pStyle w:val="BodyText"/>
      </w:pPr>
      <w:r>
        <w:rPr/>
        <w:t>1</w:t>
      </w:r>
      <w:r>
        <w:rPr>
          <w:spacing w:val="1"/>
        </w:rPr>
        <w:t> </w:t>
      </w:r>
      <w:r>
        <w:rPr/>
        <w:t>000,00</w:t>
      </w:r>
      <w:r>
        <w:rPr>
          <w:spacing w:val="2"/>
        </w:rPr>
        <w:t> </w:t>
      </w:r>
      <w:r>
        <w:rPr/>
        <w:t>zł</w:t>
      </w:r>
      <w:r>
        <w:rPr>
          <w:spacing w:val="1"/>
        </w:rPr>
        <w:t> </w:t>
      </w:r>
      <w:r>
        <w:rPr/>
        <w:t>(jeden</w:t>
      </w:r>
      <w:r>
        <w:rPr>
          <w:spacing w:val="2"/>
        </w:rPr>
        <w:t> </w:t>
      </w:r>
      <w:r>
        <w:rPr/>
        <w:t>tysiąc</w:t>
      </w:r>
      <w:r>
        <w:rPr>
          <w:spacing w:val="1"/>
        </w:rPr>
        <w:t> </w:t>
      </w:r>
      <w:r>
        <w:rPr/>
        <w:t>złotych</w:t>
      </w:r>
      <w:r>
        <w:rPr>
          <w:spacing w:val="2"/>
        </w:rPr>
        <w:t> </w:t>
      </w:r>
      <w:r>
        <w:rPr>
          <w:spacing w:val="-2"/>
        </w:rPr>
        <w:t>00/100)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0" w:after="0"/>
        <w:ind w:left="311" w:right="0" w:hanging="211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3"/>
          <w:sz w:val="19"/>
        </w:rPr>
        <w:t> </w:t>
      </w:r>
      <w:r>
        <w:rPr>
          <w:sz w:val="19"/>
        </w:rPr>
        <w:t>według</w:t>
      </w:r>
      <w:r>
        <w:rPr>
          <w:spacing w:val="2"/>
          <w:sz w:val="19"/>
        </w:rPr>
        <w:t> </w:t>
      </w:r>
      <w:r>
        <w:rPr>
          <w:sz w:val="19"/>
        </w:rPr>
        <w:t>wyboru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9"/>
        </w:numPr>
        <w:tabs>
          <w:tab w:pos="322" w:val="left" w:leader="none"/>
        </w:tabs>
        <w:spacing w:line="249" w:lineRule="auto" w:before="9" w:after="0"/>
        <w:ind w:left="100" w:right="202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o utworzeniu Polskiej Agencji Rozwoju Przedsiębiorczości (Dz. U. z 2020 r. poz. 299). Wadium musi być złożone lub wpłynąć na rachunek bankowy określony poniżej przed upływem terminu składania ofert.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3" w:after="0"/>
        <w:ind w:left="100" w:right="1023" w:firstLine="0"/>
        <w:jc w:val="left"/>
        <w:rPr>
          <w:sz w:val="19"/>
        </w:rPr>
      </w:pPr>
      <w:r>
        <w:rPr>
          <w:sz w:val="19"/>
        </w:rPr>
        <w:t>Wadium wnoszone w formie pieniężnej należy wpłacać na rachunek bankowy Zarządu Mienia m.st. Warszawy: City Bank Handlowy,</w:t>
      </w:r>
    </w:p>
    <w:p>
      <w:pPr>
        <w:pStyle w:val="BodyText"/>
        <w:spacing w:before="1"/>
      </w:pPr>
      <w:r>
        <w:rPr/>
        <w:t>nr</w:t>
      </w:r>
      <w:r>
        <w:rPr>
          <w:spacing w:val="1"/>
        </w:rPr>
        <w:t> </w:t>
      </w:r>
      <w:r>
        <w:rPr/>
        <w:t>rachunku</w:t>
      </w:r>
      <w:r>
        <w:rPr>
          <w:spacing w:val="1"/>
        </w:rPr>
        <w:t> </w:t>
      </w:r>
      <w:r>
        <w:rPr/>
        <w:t>67</w:t>
      </w:r>
      <w:r>
        <w:rPr>
          <w:spacing w:val="2"/>
        </w:rPr>
        <w:t> </w:t>
      </w:r>
      <w:r>
        <w:rPr/>
        <w:t>1030</w:t>
      </w:r>
      <w:r>
        <w:rPr>
          <w:spacing w:val="1"/>
        </w:rPr>
        <w:t> </w:t>
      </w:r>
      <w:r>
        <w:rPr/>
        <w:t>1508</w:t>
      </w:r>
      <w:r>
        <w:rPr>
          <w:spacing w:val="2"/>
        </w:rPr>
        <w:t> </w:t>
      </w:r>
      <w:r>
        <w:rPr/>
        <w:t>0000</w:t>
      </w:r>
      <w:r>
        <w:rPr>
          <w:spacing w:val="1"/>
        </w:rPr>
        <w:t> </w:t>
      </w:r>
      <w:r>
        <w:rPr/>
        <w:t>0005</w:t>
      </w:r>
      <w:r>
        <w:rPr>
          <w:spacing w:val="2"/>
        </w:rPr>
        <w:t> </w:t>
      </w:r>
      <w:r>
        <w:rPr/>
        <w:t>5004</w:t>
      </w:r>
      <w:r>
        <w:rPr>
          <w:spacing w:val="1"/>
        </w:rPr>
        <w:t> </w:t>
      </w:r>
      <w:r>
        <w:rPr>
          <w:spacing w:val="-4"/>
        </w:rPr>
        <w:t>1049</w:t>
      </w:r>
    </w:p>
    <w:p>
      <w:pPr>
        <w:pStyle w:val="BodyText"/>
        <w:tabs>
          <w:tab w:pos="5102" w:val="right" w:leader="dot"/>
        </w:tabs>
        <w:spacing w:before="10"/>
      </w:pPr>
      <w:r>
        <w:rPr/>
        <w:t>z</w:t>
      </w:r>
      <w:r>
        <w:rPr>
          <w:spacing w:val="1"/>
        </w:rPr>
        <w:t> </w:t>
      </w:r>
      <w:r>
        <w:rPr/>
        <w:t>adnotacją:</w:t>
      </w:r>
      <w:r>
        <w:rPr>
          <w:spacing w:val="2"/>
        </w:rPr>
        <w:t> </w:t>
      </w:r>
      <w:r>
        <w:rPr/>
        <w:t>Ochrona</w:t>
      </w:r>
      <w:r>
        <w:rPr>
          <w:spacing w:val="1"/>
        </w:rPr>
        <w:t> </w:t>
      </w:r>
      <w:r>
        <w:rPr/>
        <w:t>osób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mienia</w:t>
      </w:r>
      <w:r>
        <w:rPr>
          <w:spacing w:val="2"/>
        </w:rPr>
        <w:t> </w:t>
      </w:r>
      <w:r>
        <w:rPr>
          <w:spacing w:val="-2"/>
        </w:rPr>
        <w:t>Legnica</w:t>
      </w:r>
      <w:r>
        <w:rPr>
          <w:rFonts w:ascii="Times New Roman" w:hAnsi="Times New Roman"/>
        </w:rPr>
        <w:tab/>
      </w:r>
      <w:r>
        <w:rPr>
          <w:spacing w:val="-4"/>
        </w:rPr>
        <w:t>2025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238" w:after="0"/>
        <w:ind w:left="311" w:right="0" w:hanging="211"/>
        <w:jc w:val="left"/>
        <w:rPr>
          <w:sz w:val="19"/>
        </w:rPr>
      </w:pPr>
      <w:r>
        <w:rPr>
          <w:sz w:val="19"/>
        </w:rPr>
        <w:t>Kserokopię</w:t>
      </w:r>
      <w:r>
        <w:rPr>
          <w:spacing w:val="2"/>
          <w:sz w:val="19"/>
        </w:rPr>
        <w:t> </w:t>
      </w:r>
      <w:r>
        <w:rPr>
          <w:sz w:val="19"/>
        </w:rPr>
        <w:t>dokumentu</w:t>
      </w:r>
      <w:r>
        <w:rPr>
          <w:spacing w:val="3"/>
          <w:sz w:val="19"/>
        </w:rPr>
        <w:t> </w:t>
      </w:r>
      <w:r>
        <w:rPr>
          <w:sz w:val="19"/>
        </w:rPr>
        <w:t>potwierdzającego</w:t>
      </w:r>
      <w:r>
        <w:rPr>
          <w:spacing w:val="3"/>
          <w:sz w:val="19"/>
        </w:rPr>
        <w:t> </w:t>
      </w:r>
      <w:r>
        <w:rPr>
          <w:sz w:val="19"/>
        </w:rPr>
        <w:t>dokonanie</w:t>
      </w:r>
      <w:r>
        <w:rPr>
          <w:spacing w:val="3"/>
          <w:sz w:val="19"/>
        </w:rPr>
        <w:t> </w:t>
      </w:r>
      <w:r>
        <w:rPr>
          <w:sz w:val="19"/>
        </w:rPr>
        <w:t>przelewu</w:t>
      </w:r>
      <w:r>
        <w:rPr>
          <w:spacing w:val="3"/>
          <w:sz w:val="19"/>
        </w:rPr>
        <w:t> </w:t>
      </w:r>
      <w:r>
        <w:rPr>
          <w:sz w:val="19"/>
        </w:rPr>
        <w:t>Wykonawca</w:t>
      </w:r>
      <w:r>
        <w:rPr>
          <w:spacing w:val="2"/>
          <w:sz w:val="19"/>
        </w:rPr>
        <w:t> </w:t>
      </w:r>
      <w:r>
        <w:rPr>
          <w:sz w:val="19"/>
        </w:rPr>
        <w:t>winien</w:t>
      </w:r>
      <w:r>
        <w:rPr>
          <w:spacing w:val="3"/>
          <w:sz w:val="19"/>
        </w:rPr>
        <w:t> </w:t>
      </w:r>
      <w:r>
        <w:rPr>
          <w:sz w:val="19"/>
        </w:rPr>
        <w:t>dołączyć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oferty.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9" w:lineRule="auto" w:before="9" w:after="0"/>
        <w:ind w:left="100" w:right="511" w:firstLine="0"/>
        <w:jc w:val="left"/>
        <w:rPr>
          <w:sz w:val="19"/>
        </w:rPr>
      </w:pPr>
      <w:r>
        <w:rPr>
          <w:sz w:val="19"/>
        </w:rPr>
        <w:t>Wadium wnoszone w jednej z form określonych w pkt 2 powyżej (z wyłączeniem formy pieniężnej), należy przesłać zamawiającemu przed upływem terminu składania ofert, oryginał dokumentu w formie elektronicznej podpisany kwalifikowanym podpisem elektronicznym przez wystawcę gwarancji/poręczenia. Zamawiający dopuszcza przedłożenie kopii oryginału wystawionego w formie papierowej w postaci elektronicznej pod warunkiem poświadczenia przez Wykonawcę lub notariusza zgodności cyfrowego odwzorowania z oryginałem i zawarcia w dokumencie postanowienia potwierdzającego możliwość zatrzymania wadium na podstawie takiej kopii.</w:t>
      </w:r>
    </w:p>
    <w:p>
      <w:pPr>
        <w:pStyle w:val="ListParagraph"/>
        <w:numPr>
          <w:ilvl w:val="0"/>
          <w:numId w:val="9"/>
        </w:numPr>
        <w:tabs>
          <w:tab w:pos="311" w:val="left" w:leader="none"/>
        </w:tabs>
        <w:spacing w:line="240" w:lineRule="auto" w:before="5" w:after="0"/>
        <w:ind w:left="311" w:right="0" w:hanging="211"/>
        <w:jc w:val="left"/>
        <w:rPr>
          <w:sz w:val="19"/>
        </w:rPr>
      </w:pPr>
      <w:r>
        <w:rPr>
          <w:sz w:val="19"/>
        </w:rPr>
        <w:t>Jeżeli</w:t>
      </w:r>
      <w:r>
        <w:rPr>
          <w:spacing w:val="1"/>
          <w:sz w:val="19"/>
        </w:rPr>
        <w:t> </w:t>
      </w: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jest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1"/>
          <w:sz w:val="19"/>
        </w:rPr>
        <w:t> </w:t>
      </w:r>
      <w:r>
        <w:rPr>
          <w:sz w:val="19"/>
        </w:rPr>
        <w:t>formie</w:t>
      </w:r>
      <w:r>
        <w:rPr>
          <w:spacing w:val="2"/>
          <w:sz w:val="19"/>
        </w:rPr>
        <w:t> </w:t>
      </w:r>
      <w:r>
        <w:rPr>
          <w:sz w:val="19"/>
        </w:rPr>
        <w:t>gwarancji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z w:val="19"/>
        </w:rPr>
        <w:t>poręczenia,</w:t>
      </w:r>
      <w:r>
        <w:rPr>
          <w:spacing w:val="2"/>
          <w:sz w:val="19"/>
        </w:rPr>
        <w:t> </w:t>
      </w:r>
      <w:r>
        <w:rPr>
          <w:sz w:val="19"/>
        </w:rPr>
        <w:t>o</w:t>
      </w:r>
      <w:r>
        <w:rPr>
          <w:spacing w:val="1"/>
          <w:sz w:val="19"/>
        </w:rPr>
        <w:t> </w:t>
      </w:r>
      <w:r>
        <w:rPr>
          <w:sz w:val="19"/>
        </w:rPr>
        <w:t>których</w:t>
      </w:r>
      <w:r>
        <w:rPr>
          <w:spacing w:val="2"/>
          <w:sz w:val="19"/>
        </w:rPr>
        <w:t> </w:t>
      </w:r>
      <w:r>
        <w:rPr>
          <w:sz w:val="19"/>
        </w:rPr>
        <w:t>mowa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2"/>
          <w:sz w:val="19"/>
        </w:rPr>
        <w:t> </w:t>
      </w:r>
      <w:r>
        <w:rPr>
          <w:sz w:val="19"/>
        </w:rPr>
        <w:t>97</w:t>
      </w:r>
      <w:r>
        <w:rPr>
          <w:spacing w:val="1"/>
          <w:sz w:val="19"/>
        </w:rPr>
        <w:t> </w:t>
      </w:r>
      <w:r>
        <w:rPr>
          <w:sz w:val="19"/>
        </w:rPr>
        <w:t>ust.</w:t>
      </w:r>
      <w:r>
        <w:rPr>
          <w:spacing w:val="2"/>
          <w:sz w:val="19"/>
        </w:rPr>
        <w:t> </w:t>
      </w:r>
      <w:r>
        <w:rPr>
          <w:sz w:val="19"/>
        </w:rPr>
        <w:t>7</w:t>
      </w:r>
      <w:r>
        <w:rPr>
          <w:spacing w:val="2"/>
          <w:sz w:val="19"/>
        </w:rPr>
        <w:t> </w:t>
      </w:r>
      <w:r>
        <w:rPr>
          <w:sz w:val="19"/>
        </w:rPr>
        <w:t>pkt</w:t>
      </w:r>
      <w:r>
        <w:rPr>
          <w:spacing w:val="2"/>
          <w:sz w:val="19"/>
        </w:rPr>
        <w:t> </w:t>
      </w:r>
      <w:r>
        <w:rPr>
          <w:sz w:val="19"/>
        </w:rPr>
        <w:t>2-4</w:t>
      </w:r>
      <w:r>
        <w:rPr>
          <w:spacing w:val="1"/>
          <w:sz w:val="19"/>
        </w:rPr>
        <w:t> </w:t>
      </w:r>
      <w:r>
        <w:rPr>
          <w:sz w:val="19"/>
        </w:rPr>
        <w:t>ustawy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Pzp,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before="86"/>
      </w:pPr>
      <w:r>
        <w:rPr/>
        <w:t>wykonawca</w:t>
      </w:r>
      <w:r>
        <w:rPr>
          <w:spacing w:val="2"/>
        </w:rPr>
        <w:t> </w:t>
      </w:r>
      <w:r>
        <w:rPr/>
        <w:t>przekazuje</w:t>
      </w:r>
      <w:r>
        <w:rPr>
          <w:spacing w:val="3"/>
        </w:rPr>
        <w:t> </w:t>
      </w:r>
      <w:r>
        <w:rPr/>
        <w:t>zamawiającemu</w:t>
      </w:r>
      <w:r>
        <w:rPr>
          <w:spacing w:val="3"/>
        </w:rPr>
        <w:t> </w:t>
      </w:r>
      <w:r>
        <w:rPr/>
        <w:t>oryginał</w:t>
      </w:r>
      <w:r>
        <w:rPr>
          <w:spacing w:val="3"/>
        </w:rPr>
        <w:t> </w:t>
      </w:r>
      <w:r>
        <w:rPr/>
        <w:t>gwarancji</w:t>
      </w:r>
      <w:r>
        <w:rPr>
          <w:spacing w:val="2"/>
        </w:rPr>
        <w:t> </w:t>
      </w:r>
      <w:r>
        <w:rPr/>
        <w:t>lub</w:t>
      </w:r>
      <w:r>
        <w:rPr>
          <w:spacing w:val="3"/>
        </w:rPr>
        <w:t> </w:t>
      </w:r>
      <w:r>
        <w:rPr/>
        <w:t>poręczenia,</w:t>
      </w:r>
      <w:r>
        <w:rPr>
          <w:spacing w:val="3"/>
        </w:rPr>
        <w:t> </w:t>
      </w:r>
      <w:r>
        <w:rPr/>
        <w:t>w</w:t>
      </w:r>
      <w:r>
        <w:rPr>
          <w:spacing w:val="3"/>
        </w:rPr>
        <w:t> </w:t>
      </w:r>
      <w:r>
        <w:rPr/>
        <w:t>postaci</w:t>
      </w:r>
      <w:r>
        <w:rPr>
          <w:spacing w:val="3"/>
        </w:rPr>
        <w:t> </w:t>
      </w:r>
      <w:r>
        <w:rPr>
          <w:spacing w:val="-2"/>
        </w:rPr>
        <w:t>elektronicznej.</w:t>
      </w:r>
    </w:p>
    <w:p>
      <w:pPr>
        <w:pStyle w:val="ListParagraph"/>
        <w:numPr>
          <w:ilvl w:val="0"/>
          <w:numId w:val="10"/>
        </w:numPr>
        <w:tabs>
          <w:tab w:pos="311" w:val="left" w:leader="none"/>
        </w:tabs>
        <w:spacing w:line="249" w:lineRule="auto" w:before="10" w:after="0"/>
        <w:ind w:left="100" w:right="137" w:firstLine="0"/>
        <w:jc w:val="left"/>
        <w:rPr>
          <w:sz w:val="19"/>
        </w:rPr>
      </w:pPr>
      <w:r>
        <w:rPr>
          <w:sz w:val="19"/>
        </w:rPr>
        <w:t>Z treści gwarancji/poręczenia winno wynikać bezwarunkowe, na każde pisemne żądanie zgłoszone przez zamawiającego w terminie związania ofertą, zobowiązanie Gwaranta do wypłaty zamawiającemu pełnej kwoty wadium w okolicznościach określonych w art. 98 ust. 6 ustawy PZP. Jako beneficjenta gwarancji lub poręczenia należy wskazać „Miasto Stołeczne Warszawa, w ramach którego działa Zarząd Mienia m.st. Warszawy”.</w:t>
      </w:r>
    </w:p>
    <w:p>
      <w:pPr>
        <w:pStyle w:val="ListParagraph"/>
        <w:numPr>
          <w:ilvl w:val="0"/>
          <w:numId w:val="10"/>
        </w:numPr>
        <w:tabs>
          <w:tab w:pos="311" w:val="left" w:leader="none"/>
        </w:tabs>
        <w:spacing w:line="249" w:lineRule="auto" w:before="3" w:after="0"/>
        <w:ind w:left="100" w:right="330" w:firstLine="0"/>
        <w:jc w:val="left"/>
        <w:rPr>
          <w:sz w:val="19"/>
        </w:rPr>
      </w:pPr>
      <w:r>
        <w:rPr>
          <w:sz w:val="19"/>
        </w:rPr>
        <w:t>Na podstawie art. 450 ust. 4 ustawy Pzp w przypadku wniesienia wadium w pieniądzu wykonawca może wyrazić zgodę na zaliczenie kwoty wadium na poczet zabezpieczenia.</w:t>
      </w:r>
    </w:p>
    <w:p>
      <w:pPr>
        <w:pStyle w:val="ListParagraph"/>
        <w:numPr>
          <w:ilvl w:val="0"/>
          <w:numId w:val="10"/>
        </w:numPr>
        <w:tabs>
          <w:tab w:pos="311" w:val="left" w:leader="none"/>
        </w:tabs>
        <w:spacing w:line="249" w:lineRule="auto" w:before="2" w:after="0"/>
        <w:ind w:left="100" w:right="117" w:firstLine="0"/>
        <w:jc w:val="left"/>
        <w:rPr>
          <w:sz w:val="19"/>
        </w:rPr>
      </w:pPr>
      <w:r>
        <w:rPr>
          <w:sz w:val="19"/>
        </w:rPr>
        <w:t>Oferta Wykonawcy, który nie wniesie wadium, wniesie wadium w sposób nieprawidłowy lub nie utrzyma wadium nieprzerwanie do upływu terminu związania Ofertą lub złoży wniosek o zwrot wadium w przypadku, o którym mowa w art. 98 ust. 2 pkt 3 PZP zostanie odrzucona zgodnie z art. 226 ust. 1 pkt 14 PZP.</w:t>
      </w:r>
    </w:p>
    <w:p>
      <w:pPr>
        <w:pStyle w:val="ListParagraph"/>
        <w:numPr>
          <w:ilvl w:val="0"/>
          <w:numId w:val="10"/>
        </w:numPr>
        <w:tabs>
          <w:tab w:pos="417" w:val="left" w:leader="none"/>
        </w:tabs>
        <w:spacing w:line="240" w:lineRule="auto" w:before="3" w:after="0"/>
        <w:ind w:left="417" w:right="0" w:hanging="317"/>
        <w:jc w:val="left"/>
        <w:rPr>
          <w:sz w:val="19"/>
        </w:rPr>
      </w:pPr>
      <w:r>
        <w:rPr>
          <w:sz w:val="19"/>
        </w:rPr>
        <w:t>Zasady</w:t>
      </w:r>
      <w:r>
        <w:rPr>
          <w:spacing w:val="2"/>
          <w:sz w:val="19"/>
        </w:rPr>
        <w:t> </w:t>
      </w:r>
      <w:r>
        <w:rPr>
          <w:sz w:val="19"/>
        </w:rPr>
        <w:t>zwrotu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okoliczności</w:t>
      </w:r>
      <w:r>
        <w:rPr>
          <w:spacing w:val="3"/>
          <w:sz w:val="19"/>
        </w:rPr>
        <w:t> </w:t>
      </w:r>
      <w:r>
        <w:rPr>
          <w:sz w:val="19"/>
        </w:rPr>
        <w:t>zatrzymania</w:t>
      </w:r>
      <w:r>
        <w:rPr>
          <w:spacing w:val="2"/>
          <w:sz w:val="19"/>
        </w:rPr>
        <w:t> </w:t>
      </w:r>
      <w:r>
        <w:rPr>
          <w:sz w:val="19"/>
        </w:rPr>
        <w:t>wadium</w:t>
      </w:r>
      <w:r>
        <w:rPr>
          <w:spacing w:val="3"/>
          <w:sz w:val="19"/>
        </w:rPr>
        <w:t> </w:t>
      </w:r>
      <w:r>
        <w:rPr>
          <w:sz w:val="19"/>
        </w:rPr>
        <w:t>określa</w:t>
      </w:r>
      <w:r>
        <w:rPr>
          <w:spacing w:val="2"/>
          <w:sz w:val="19"/>
        </w:rPr>
        <w:t> </w:t>
      </w:r>
      <w:r>
        <w:rPr>
          <w:sz w:val="19"/>
        </w:rPr>
        <w:t>art.</w:t>
      </w:r>
      <w:r>
        <w:rPr>
          <w:spacing w:val="3"/>
          <w:sz w:val="19"/>
        </w:rPr>
        <w:t> </w:t>
      </w:r>
      <w:r>
        <w:rPr>
          <w:sz w:val="19"/>
        </w:rPr>
        <w:t>98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PZP.</w:t>
      </w:r>
    </w:p>
    <w:p>
      <w:pPr>
        <w:pStyle w:val="ListParagraph"/>
        <w:numPr>
          <w:ilvl w:val="0"/>
          <w:numId w:val="10"/>
        </w:numPr>
        <w:tabs>
          <w:tab w:pos="417" w:val="left" w:leader="none"/>
        </w:tabs>
        <w:spacing w:line="249" w:lineRule="auto" w:before="9" w:after="0"/>
        <w:ind w:left="100" w:right="277" w:firstLine="0"/>
        <w:jc w:val="left"/>
        <w:rPr>
          <w:sz w:val="19"/>
        </w:rPr>
      </w:pPr>
      <w:r>
        <w:rPr>
          <w:sz w:val="19"/>
        </w:rPr>
        <w:t>Zamawiający zwróci wadium wniesione w innej formie niż w pieniądzu poprzez złożenie gwarantowi lub poręczycielowi oświadczenia o zwolnieniu wadium.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wykonawców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wspólnie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ubiegających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pStyle w:val="ListParagraph"/>
        <w:numPr>
          <w:ilvl w:val="0"/>
          <w:numId w:val="11"/>
        </w:numPr>
        <w:tabs>
          <w:tab w:pos="311" w:val="left" w:leader="none"/>
        </w:tabs>
        <w:spacing w:line="240" w:lineRule="auto" w:before="12" w:after="0"/>
        <w:ind w:left="311" w:right="0" w:hanging="211"/>
        <w:jc w:val="left"/>
        <w:rPr>
          <w:sz w:val="19"/>
        </w:rPr>
      </w:pPr>
      <w:r>
        <w:rPr>
          <w:sz w:val="19"/>
        </w:rPr>
        <w:t>Zamawiający</w:t>
      </w:r>
      <w:r>
        <w:rPr>
          <w:spacing w:val="2"/>
          <w:sz w:val="19"/>
        </w:rPr>
        <w:t> </w:t>
      </w:r>
      <w:r>
        <w:rPr>
          <w:sz w:val="19"/>
        </w:rPr>
        <w:t>dopuszcza,</w:t>
      </w:r>
      <w:r>
        <w:rPr>
          <w:spacing w:val="2"/>
          <w:sz w:val="19"/>
        </w:rPr>
        <w:t> </w:t>
      </w:r>
      <w:r>
        <w:rPr>
          <w:sz w:val="19"/>
        </w:rPr>
        <w:t>iż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2"/>
          <w:sz w:val="19"/>
        </w:rPr>
        <w:t> </w:t>
      </w:r>
      <w:r>
        <w:rPr>
          <w:sz w:val="19"/>
        </w:rPr>
        <w:t>mogą</w:t>
      </w:r>
      <w:r>
        <w:rPr>
          <w:spacing w:val="2"/>
          <w:sz w:val="19"/>
        </w:rPr>
        <w:t> </w:t>
      </w:r>
      <w:r>
        <w:rPr>
          <w:sz w:val="19"/>
        </w:rPr>
        <w:t>wspólnie</w:t>
      </w:r>
      <w:r>
        <w:rPr>
          <w:spacing w:val="2"/>
          <w:sz w:val="19"/>
        </w:rPr>
        <w:t> </w:t>
      </w:r>
      <w:r>
        <w:rPr>
          <w:sz w:val="19"/>
        </w:rPr>
        <w:t>ubiegać</w:t>
      </w:r>
      <w:r>
        <w:rPr>
          <w:spacing w:val="3"/>
          <w:sz w:val="19"/>
        </w:rPr>
        <w:t> </w:t>
      </w:r>
      <w:r>
        <w:rPr>
          <w:sz w:val="19"/>
        </w:rPr>
        <w:t>się</w:t>
      </w:r>
      <w:r>
        <w:rPr>
          <w:spacing w:val="2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udzielenie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takim</w:t>
      </w:r>
      <w:r>
        <w:rPr>
          <w:spacing w:val="3"/>
          <w:sz w:val="19"/>
        </w:rPr>
        <w:t> </w:t>
      </w:r>
      <w:r>
        <w:rPr>
          <w:sz w:val="19"/>
        </w:rPr>
        <w:t>przypadku</w:t>
      </w:r>
      <w:r>
        <w:rPr>
          <w:spacing w:val="2"/>
          <w:sz w:val="19"/>
        </w:rPr>
        <w:t> </w:t>
      </w:r>
      <w:r>
        <w:rPr>
          <w:spacing w:val="-10"/>
          <w:sz w:val="19"/>
        </w:rPr>
        <w:t>:</w:t>
      </w:r>
    </w:p>
    <w:p>
      <w:pPr>
        <w:pStyle w:val="ListParagraph"/>
        <w:numPr>
          <w:ilvl w:val="1"/>
          <w:numId w:val="11"/>
        </w:numPr>
        <w:tabs>
          <w:tab w:pos="322" w:val="left" w:leader="none"/>
        </w:tabs>
        <w:spacing w:line="249" w:lineRule="auto" w:before="10" w:after="0"/>
        <w:ind w:left="100" w:right="810" w:firstLine="0"/>
        <w:jc w:val="left"/>
        <w:rPr>
          <w:sz w:val="19"/>
        </w:rPr>
      </w:pPr>
      <w:r>
        <w:rPr>
          <w:sz w:val="19"/>
        </w:rPr>
        <w:t>ustanawiają pełnomocnika do reprezentowania ich w postępowaniu albo do reprezentowania i zawarcia umowy w sprawie zamówienia publicznego w przypadku jego uzyskania i do Oferty załączają stosowne Pełnomocnictwo;</w:t>
      </w:r>
    </w:p>
    <w:p>
      <w:pPr>
        <w:pStyle w:val="ListParagraph"/>
        <w:numPr>
          <w:ilvl w:val="1"/>
          <w:numId w:val="11"/>
        </w:numPr>
        <w:tabs>
          <w:tab w:pos="322" w:val="left" w:leader="none"/>
        </w:tabs>
        <w:spacing w:line="249" w:lineRule="auto" w:before="1" w:after="0"/>
        <w:ind w:left="100" w:right="137" w:firstLine="0"/>
        <w:jc w:val="left"/>
        <w:rPr>
          <w:sz w:val="19"/>
        </w:rPr>
      </w:pPr>
      <w:r>
        <w:rPr>
          <w:sz w:val="19"/>
        </w:rPr>
        <w:t>Pełnomocnictwo winno określać w szczególności: przedmiot postępowania którego dotyczy, dane Wykonawców wspólnie ubiegających się o zamówienie, dane pełnomocnika, oraz zakres umocowania pełnomocnika;</w:t>
      </w:r>
    </w:p>
    <w:p>
      <w:pPr>
        <w:pStyle w:val="ListParagraph"/>
        <w:numPr>
          <w:ilvl w:val="1"/>
          <w:numId w:val="11"/>
        </w:numPr>
        <w:tabs>
          <w:tab w:pos="322" w:val="left" w:leader="none"/>
        </w:tabs>
        <w:spacing w:line="249" w:lineRule="auto" w:before="2" w:after="0"/>
        <w:ind w:left="100" w:right="382" w:firstLine="0"/>
        <w:jc w:val="left"/>
        <w:rPr>
          <w:sz w:val="19"/>
        </w:rPr>
      </w:pPr>
      <w:r>
        <w:rPr>
          <w:sz w:val="19"/>
        </w:rPr>
        <w:t>każdy z Wykonawców składa Oświadczenie, Załącznik Nr 7 do SWZ, celem potwierdzenia braku podstaw wykluczenia oraz spełniania warunków udziału w zakresie, w jakim każdy z Wykonawców wykazuje spełnianie warunków udziału w </w:t>
      </w:r>
      <w:r>
        <w:rPr>
          <w:spacing w:val="-2"/>
          <w:sz w:val="19"/>
        </w:rPr>
        <w:t>postępowaniu;</w:t>
      </w:r>
    </w:p>
    <w:p>
      <w:pPr>
        <w:pStyle w:val="ListParagraph"/>
        <w:numPr>
          <w:ilvl w:val="1"/>
          <w:numId w:val="11"/>
        </w:numPr>
        <w:tabs>
          <w:tab w:pos="322" w:val="left" w:leader="none"/>
        </w:tabs>
        <w:spacing w:line="249" w:lineRule="auto" w:before="3" w:after="0"/>
        <w:ind w:left="100" w:right="361" w:firstLine="0"/>
        <w:jc w:val="left"/>
        <w:rPr>
          <w:sz w:val="19"/>
        </w:rPr>
      </w:pPr>
      <w:r>
        <w:rPr>
          <w:sz w:val="19"/>
        </w:rPr>
        <w:t>wszelka korespondencja prowadzona będzie przez Zamawiającego wyłącznie z Pełnomocnikiem, którego dane i adres należy wpisać w formularzu oferty lub wskazać w treści Oferty;</w:t>
      </w:r>
    </w:p>
    <w:p>
      <w:pPr>
        <w:pStyle w:val="ListParagraph"/>
        <w:numPr>
          <w:ilvl w:val="1"/>
          <w:numId w:val="11"/>
        </w:numPr>
        <w:tabs>
          <w:tab w:pos="322" w:val="left" w:leader="none"/>
        </w:tabs>
        <w:spacing w:line="249" w:lineRule="auto" w:before="1" w:after="0"/>
        <w:ind w:left="100" w:right="212" w:firstLine="0"/>
        <w:jc w:val="left"/>
        <w:rPr>
          <w:sz w:val="19"/>
        </w:rPr>
      </w:pPr>
      <w:r>
        <w:rPr>
          <w:sz w:val="19"/>
        </w:rPr>
        <w:t>dokument pełnomocnictwa musi być podpisany przez Wykonawców ubiegających się wspólnie o udzielenie zamówienia, przy czym nie jest wymagany podpis pełnomocnika. Podpisy muszą być złożone przez osoby uprawnione do składania oświadczeń woli wymienione we właściwym rejestrze lub ewidencji Wykonawców.</w:t>
      </w:r>
    </w:p>
    <w:p>
      <w:pPr>
        <w:pStyle w:val="ListParagraph"/>
        <w:numPr>
          <w:ilvl w:val="0"/>
          <w:numId w:val="11"/>
        </w:numPr>
        <w:tabs>
          <w:tab w:pos="311" w:val="left" w:leader="none"/>
        </w:tabs>
        <w:spacing w:line="249" w:lineRule="auto" w:before="3" w:after="0"/>
        <w:ind w:left="100" w:right="298" w:firstLine="0"/>
        <w:jc w:val="left"/>
        <w:rPr>
          <w:sz w:val="19"/>
        </w:rPr>
      </w:pPr>
      <w:r>
        <w:rPr>
          <w:sz w:val="19"/>
        </w:rPr>
        <w:t>Wykonawcy wspólnie ubiegający się o udzielenie zamówienia, stosowanie do zapisu art. 117 ust. 4 PZP, dołączają do oferty Oświadczenie - Wykonawców Wspólnie ubiegających się o udzielenie zamówienia Załącznik nr 6 do SWZ z którego wynika, które usługi wykonają poszczególni Wykonawcy.</w:t>
      </w:r>
    </w:p>
    <w:p>
      <w:pPr>
        <w:spacing w:line="249" w:lineRule="auto" w:before="168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104472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26216pt;width:527.550pt;height:12.05pt;mso-position-horizontal-relative:page;mso-position-vertical-relative:paragraph;z-index:-15725568;mso-wrap-distance-left:0;mso-wrap-distance-right:0" type="#_x0000_t202" id="docshape12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pStyle w:val="ListParagraph"/>
        <w:numPr>
          <w:ilvl w:val="0"/>
          <w:numId w:val="12"/>
        </w:numPr>
        <w:tabs>
          <w:tab w:pos="311" w:val="left" w:leader="none"/>
        </w:tabs>
        <w:spacing w:line="249" w:lineRule="auto" w:before="12" w:after="0"/>
        <w:ind w:left="100" w:right="352" w:firstLine="0"/>
        <w:jc w:val="left"/>
        <w:rPr>
          <w:sz w:val="19"/>
        </w:rPr>
      </w:pPr>
      <w:r>
        <w:rPr>
          <w:sz w:val="19"/>
        </w:rPr>
        <w:t>Zamawiający zastrzega sobie również możliwość zmiany z uwzględnieniem art. 454 i art. 455 ustawy Prawo Zamówień Publicznych oraz w przypadku:</w:t>
      </w:r>
    </w:p>
    <w:p>
      <w:pPr>
        <w:pStyle w:val="ListParagraph"/>
        <w:numPr>
          <w:ilvl w:val="1"/>
          <w:numId w:val="12"/>
        </w:numPr>
        <w:tabs>
          <w:tab w:pos="322" w:val="left" w:leader="none"/>
        </w:tabs>
        <w:spacing w:line="249" w:lineRule="auto" w:before="2" w:after="0"/>
        <w:ind w:left="100" w:right="277" w:firstLine="0"/>
        <w:jc w:val="left"/>
        <w:rPr>
          <w:sz w:val="19"/>
        </w:rPr>
      </w:pPr>
      <w:r>
        <w:rPr>
          <w:sz w:val="19"/>
        </w:rPr>
        <w:t>zmiany w obowiązujących przepisach prawa mające wpływ na przedmiot i warunki umowy oraz zmiana sytuacji prawnej lub faktycznej Wykonawcy i/lub Zamawiającego skutkująca niemożliwością realizacji przedmiotu umowy;</w:t>
      </w:r>
    </w:p>
    <w:p>
      <w:pPr>
        <w:pStyle w:val="ListParagraph"/>
        <w:numPr>
          <w:ilvl w:val="1"/>
          <w:numId w:val="12"/>
        </w:numPr>
        <w:tabs>
          <w:tab w:pos="322" w:val="left" w:leader="none"/>
        </w:tabs>
        <w:spacing w:line="249" w:lineRule="auto" w:before="1" w:after="0"/>
        <w:ind w:left="100" w:right="287" w:firstLine="0"/>
        <w:jc w:val="left"/>
        <w:rPr>
          <w:sz w:val="19"/>
        </w:rPr>
      </w:pPr>
      <w:r>
        <w:rPr>
          <w:sz w:val="19"/>
        </w:rPr>
        <w:t>powstania nadzwyczajnych okoliczności będących „siłą wyższą” skutkującą brakiem możliwości realizacji przedmiotu umowy lub grożącą rażącą stratą, których Strony nie przewidziały przy zawarciu umowy. Przez „siłę wyższą” należy rozumieć wydarzenia i okoliczności nadzwyczajne, nieprzewidywalne, niezależne od woli i intencji każdej ze Stron umowy.</w:t>
      </w:r>
    </w:p>
    <w:p>
      <w:pPr>
        <w:pStyle w:val="ListParagraph"/>
        <w:numPr>
          <w:ilvl w:val="0"/>
          <w:numId w:val="12"/>
        </w:numPr>
        <w:tabs>
          <w:tab w:pos="311" w:val="left" w:leader="none"/>
        </w:tabs>
        <w:spacing w:line="249" w:lineRule="auto" w:before="3" w:after="0"/>
        <w:ind w:left="100" w:right="586" w:firstLine="0"/>
        <w:jc w:val="left"/>
        <w:rPr>
          <w:sz w:val="19"/>
        </w:rPr>
      </w:pPr>
      <w:r>
        <w:rPr>
          <w:sz w:val="19"/>
        </w:rPr>
        <w:t>Zmiana postanowień niniejszej umowy może nastąpić za zgodą obu stron wyłącznie w formie pisemnej pod rygorem nieważności i wymaga zawarcia aneksu do niniejszej umowy.</w:t>
      </w:r>
    </w:p>
    <w:p>
      <w:pPr>
        <w:spacing w:line="249" w:lineRule="auto" w:before="167"/>
        <w:ind w:left="100" w:right="244" w:firstLine="0"/>
        <w:jc w:val="left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realizacją zamówienia: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104576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4399pt;width:527.550pt;height:12.05pt;mso-position-horizontal-relative:page;mso-position-vertical-relative:paragraph;z-index:-15725056;mso-wrap-distance-left:0;mso-wrap-distance-right:0" type="#_x0000_t202" id="docshape1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2025-12-17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2025-12-17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2026-01-</w:t>
      </w:r>
      <w:r>
        <w:rPr>
          <w:spacing w:val="-5"/>
          <w:sz w:val="18"/>
        </w:rPr>
        <w:t>15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589606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2025-12-09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5895552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2025-12-09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4213666</wp:posOffset>
              </wp:positionH>
              <wp:positionV relativeFrom="page">
                <wp:posOffset>10564445</wp:posOffset>
              </wp:positionV>
              <wp:extent cx="290449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0449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1.78479pt;margin-top:831.84613pt;width:228.7pt;height:6.7pt;mso-position-horizontal-relative:page;mso-position-vertical-relative:page;z-index:-15895040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589708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2025/BZP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00586265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2025-12-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5896576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2025/BZP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00586265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2025-12-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13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7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1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14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left="313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1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46" w:hanging="21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4" w:hanging="21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2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66" w:hanging="21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1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40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7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4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0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27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4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99" w:hanging="2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00"/>
    </w:pPr>
    <w:rPr>
      <w:rFonts w:ascii="Arial" w:hAnsi="Arial" w:eastAsia="Arial" w:cs="Arial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2025-12-09T12:11:57Z</dcterms:created>
  <dcterms:modified xsi:type="dcterms:W3CDTF">2025-12-09T12:11:57Z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