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D261" w14:textId="045134F8" w:rsidR="008C1479" w:rsidRDefault="008C1479" w:rsidP="008C1479">
      <w:pPr>
        <w:tabs>
          <w:tab w:val="left" w:pos="4536"/>
        </w:tabs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Zarządzenie Nr </w:t>
      </w:r>
      <w:r w:rsidR="00037C5F">
        <w:rPr>
          <w:rFonts w:eastAsia="Times New Roman" w:cstheme="minorHAnsi"/>
          <w:b/>
          <w:bCs/>
          <w:kern w:val="0"/>
          <w:lang w:eastAsia="pl-PL"/>
          <w14:ligatures w14:val="none"/>
        </w:rPr>
        <w:t>37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/2024</w:t>
      </w:r>
    </w:p>
    <w:p w14:paraId="7D85D190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Dyrektora Zarządu Mienia m.st. Warszawy</w:t>
      </w:r>
    </w:p>
    <w:p w14:paraId="11C58B1C" w14:textId="76382FFB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dnia </w:t>
      </w:r>
      <w:r w:rsidR="007912FA">
        <w:rPr>
          <w:rFonts w:eastAsia="Times New Roman" w:cstheme="minorHAnsi"/>
          <w:b/>
          <w:bCs/>
          <w:kern w:val="0"/>
          <w:lang w:eastAsia="pl-PL"/>
          <w14:ligatures w14:val="none"/>
        </w:rPr>
        <w:t>23 października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2024 roku</w:t>
      </w:r>
    </w:p>
    <w:p w14:paraId="62766625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3398363" w14:textId="5A60F86E" w:rsidR="008C1479" w:rsidRDefault="008C1479" w:rsidP="008C1479">
      <w:pPr>
        <w:spacing w:after="240" w:line="300" w:lineRule="auto"/>
        <w:jc w:val="both"/>
        <w:rPr>
          <w:rFonts w:eastAsia="Times New Roman" w:cstheme="minorHAnsi"/>
          <w:i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 sprawie</w:t>
      </w:r>
      <w:r>
        <w:rPr>
          <w:rFonts w:eastAsia="Times New Roman" w:cstheme="minorHAnsi"/>
          <w:i/>
          <w:kern w:val="0"/>
          <w:lang w:eastAsia="pl-PL"/>
          <w14:ligatures w14:val="none"/>
        </w:rPr>
        <w:t>: wszczęcia postępowania konkursowego na stanowisko urzędnicze:</w:t>
      </w:r>
      <w:r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</w:t>
      </w:r>
      <w:r w:rsidR="00292997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Inspektor nadzoru ogólnobudowlanego</w:t>
      </w:r>
      <w:r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 w Dziale </w:t>
      </w:r>
      <w:r w:rsidR="00292997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Budowlano-Inwestycyjnym </w:t>
      </w:r>
      <w:r>
        <w:rPr>
          <w:rFonts w:eastAsia="Times New Roman" w:cstheme="minorHAnsi"/>
          <w:i/>
          <w:color w:val="000000"/>
          <w:kern w:val="0"/>
          <w:lang w:eastAsia="pl-PL"/>
          <w14:ligatures w14:val="none"/>
        </w:rPr>
        <w:t>w Zarządzie Mienia</w:t>
      </w:r>
      <w:r>
        <w:rPr>
          <w:rFonts w:eastAsia="Times New Roman" w:cstheme="minorHAnsi"/>
          <w:i/>
          <w:kern w:val="0"/>
          <w:lang w:eastAsia="pl-PL"/>
          <w14:ligatures w14:val="none"/>
        </w:rPr>
        <w:t xml:space="preserve"> m.st. Warszawy (ZMW)</w:t>
      </w:r>
    </w:p>
    <w:p w14:paraId="00726707" w14:textId="3C259721" w:rsidR="008C1479" w:rsidRDefault="008C1479" w:rsidP="008C1479">
      <w:pPr>
        <w:spacing w:after="24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Na podstawie art. 11 ustawy z dnia 21 listopada 2008 roku o pracownikach samorządowych  (Dz. U. z 202</w:t>
      </w:r>
      <w:r w:rsidR="007912FA">
        <w:rPr>
          <w:rFonts w:eastAsia="Times New Roman" w:cstheme="minorHAnsi"/>
          <w:kern w:val="0"/>
          <w:lang w:eastAsia="pl-PL"/>
          <w14:ligatures w14:val="none"/>
        </w:rPr>
        <w:t>4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r. poz. </w:t>
      </w:r>
      <w:r w:rsidR="007912FA">
        <w:rPr>
          <w:rFonts w:eastAsia="Times New Roman" w:cstheme="minorHAnsi"/>
          <w:kern w:val="0"/>
          <w:lang w:eastAsia="pl-PL"/>
          <w14:ligatures w14:val="none"/>
        </w:rPr>
        <w:t>1135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z późn. zm.)  w związku z §4 ust 1. Statutu Zarządu Mienia m.st. Warszawy zarządza się, co następuje: </w:t>
      </w:r>
    </w:p>
    <w:p w14:paraId="3FE726F9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§1</w:t>
      </w:r>
    </w:p>
    <w:p w14:paraId="21CEF77A" w14:textId="18476271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Przedmiotem postępowania konkursowego jest wyłonienie kandydata na stanowisko urzędnicze: </w:t>
      </w:r>
      <w:r w:rsidR="00292997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Inspektor nadzoru ogólnobudowlanego</w:t>
      </w:r>
      <w:r w:rsidR="00F260F1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w Dziale Budowlano-Inwestycyjnym</w:t>
      </w:r>
      <w:r w:rsidR="00292997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-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1.000 etat</w:t>
      </w:r>
      <w:r w:rsidR="0016040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1BF8BA2C" w14:textId="77777777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Szczegółowe wymagania oraz zakres obowiązków na stanowisku, o którym mowa w pkt.1 jak również dokumenty, jakie winien przedstawić Kandydat ubiegający się o to stanowisko wymienione zostały w załączniku Nr 1 do niniejszego Zarządzenia.</w:t>
      </w:r>
    </w:p>
    <w:p w14:paraId="300ADBF6" w14:textId="77777777" w:rsidR="008C1479" w:rsidRDefault="008C1479" w:rsidP="008C1479">
      <w:pPr>
        <w:numPr>
          <w:ilvl w:val="0"/>
          <w:numId w:val="1"/>
        </w:numPr>
        <w:spacing w:after="24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Informacja o Kandydatach przystępujących do postępowania konkursowego stanowi informację publiczną. </w:t>
      </w:r>
    </w:p>
    <w:p w14:paraId="2BA54C21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§2</w:t>
      </w:r>
    </w:p>
    <w:p w14:paraId="7F6646B5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Postępowanie konkursowe przeprowadzi Komisja Rekrutacyjna (Komisja) w składzie: </w:t>
      </w:r>
    </w:p>
    <w:p w14:paraId="11B37ADA" w14:textId="5BF245F7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 Ra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>fa</w:t>
      </w:r>
      <w:r>
        <w:rPr>
          <w:rFonts w:eastAsia="Times New Roman" w:cstheme="minorHAnsi"/>
          <w:kern w:val="0"/>
          <w:lang w:eastAsia="pl-PL"/>
          <w14:ligatures w14:val="none"/>
        </w:rPr>
        <w:t>ł S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>awi</w:t>
      </w:r>
      <w:r>
        <w:rPr>
          <w:rFonts w:eastAsia="Times New Roman" w:cstheme="minorHAnsi"/>
          <w:kern w:val="0"/>
          <w:lang w:eastAsia="pl-PL"/>
          <w14:ligatures w14:val="none"/>
        </w:rPr>
        <w:t>cki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–</w:t>
      </w:r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  </w:t>
      </w:r>
      <w:r>
        <w:rPr>
          <w:rFonts w:eastAsia="Times New Roman" w:cstheme="minorHAnsi"/>
          <w:kern w:val="0"/>
          <w:lang w:eastAsia="pl-PL"/>
          <w14:ligatures w14:val="none"/>
        </w:rPr>
        <w:t>Przewodniczący Komisji</w:t>
      </w:r>
    </w:p>
    <w:p w14:paraId="2D7CC2A8" w14:textId="3BA68269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 xml:space="preserve"> Kamil Kropornicki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bookmarkStart w:id="0" w:name="_Hlk180141425"/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–</w:t>
      </w:r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  </w:t>
      </w:r>
      <w:bookmarkEnd w:id="0"/>
      <w:r>
        <w:rPr>
          <w:rFonts w:eastAsia="Times New Roman" w:cstheme="minorHAnsi"/>
          <w:kern w:val="0"/>
          <w:lang w:eastAsia="pl-PL"/>
          <w14:ligatures w14:val="none"/>
        </w:rPr>
        <w:t>Członek Komisji</w:t>
      </w:r>
    </w:p>
    <w:p w14:paraId="2644691F" w14:textId="7DE5BC93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>i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>Agnieszka Rybka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 w:rsidR="00292997"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 xml:space="preserve">– </w:t>
      </w:r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  </w:t>
      </w:r>
      <w:r>
        <w:rPr>
          <w:rFonts w:eastAsia="Times New Roman" w:cstheme="minorHAnsi"/>
          <w:kern w:val="0"/>
          <w:lang w:eastAsia="pl-PL"/>
          <w14:ligatures w14:val="none"/>
        </w:rPr>
        <w:t>Członek Komisji</w:t>
      </w:r>
    </w:p>
    <w:p w14:paraId="187DBF82" w14:textId="718049B6" w:rsidR="007912FA" w:rsidRDefault="007912FA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Agnieszka Niedziela</w:t>
      </w:r>
      <w:r>
        <w:rPr>
          <w:rFonts w:eastAsia="Times New Roman" w:cstheme="minorHAnsi"/>
          <w:kern w:val="0"/>
          <w:lang w:eastAsia="pl-PL"/>
          <w14:ligatures w14:val="none"/>
        </w:rPr>
        <w:tab/>
        <w:t>–   Członek Komisji</w:t>
      </w:r>
    </w:p>
    <w:p w14:paraId="68F23F9F" w14:textId="6198C420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Grażyna Cichocka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            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–</w:t>
      </w:r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   </w:t>
      </w:r>
      <w:r>
        <w:rPr>
          <w:rFonts w:eastAsia="Times New Roman" w:cstheme="minorHAnsi"/>
          <w:kern w:val="0"/>
          <w:lang w:eastAsia="pl-PL"/>
          <w14:ligatures w14:val="none"/>
        </w:rPr>
        <w:t>Sekretarz Komisji</w:t>
      </w:r>
    </w:p>
    <w:p w14:paraId="307FA7AE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 obsługę techniczną prac komisji Rekrutacyjnej odpowiada komórka właściwa ds. Kadr w ZMW</w:t>
      </w:r>
    </w:p>
    <w:p w14:paraId="2C508DC9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§3</w:t>
      </w:r>
    </w:p>
    <w:p w14:paraId="295C2E1D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 kandydatów odbywać się będą na podstawie ogłoszenia o konkursie opublikowanego w Biuletynie Informacji Publicznej ZMW, wywieszonego na tablicy ogłoszeń w siedzibie ZMW oraz ogłoszenia w prasie. </w:t>
      </w:r>
    </w:p>
    <w:p w14:paraId="5061DD0F" w14:textId="517D3E9F" w:rsidR="008C1479" w:rsidRDefault="008C1479" w:rsidP="008C1479">
      <w:pPr>
        <w:numPr>
          <w:ilvl w:val="0"/>
          <w:numId w:val="4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 kandydatów będą przyjmowane w siedzibie ZMW w terminie do dnia </w:t>
      </w:r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12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7912FA">
        <w:rPr>
          <w:rFonts w:eastAsia="Times New Roman" w:cstheme="minorHAnsi"/>
          <w:kern w:val="0"/>
          <w:lang w:eastAsia="pl-PL"/>
          <w14:ligatures w14:val="none"/>
        </w:rPr>
        <w:t>listopada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2024 roku do godz.15:00 (decyduje data wpływu do ZMW). </w:t>
      </w:r>
    </w:p>
    <w:p w14:paraId="556A7013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Zgłoszenia, które wpłyną po terminie ustalonym w pkt 2 nie będą rozpatrywane. W takim przypadku kandydaci nie będą informowani o odrzuceniu ich oferty. </w:t>
      </w:r>
    </w:p>
    <w:p w14:paraId="6F5A6AC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§4</w:t>
      </w:r>
    </w:p>
    <w:p w14:paraId="7ABE76DB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Kandydaci zainteresowani udziałem w konkursie mają prawo zasięgać  dodatkowych informacji. </w:t>
      </w:r>
    </w:p>
    <w:p w14:paraId="77E29C6D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Osobą upoważnioną do udzielania informacji, o której mowa w pkt.1 jest  Pani Grażyna Cichocka -Gł. Specjalista ds. organizacji i spraw pracowniczych.</w:t>
      </w:r>
    </w:p>
    <w:p w14:paraId="4B97FEF4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Informacje udzielane są wyłącznie w terminie określonym do składania ofert. </w:t>
      </w:r>
    </w:p>
    <w:p w14:paraId="640477DB" w14:textId="77777777" w:rsidR="008C1479" w:rsidRDefault="008C1479" w:rsidP="008C1479">
      <w:pPr>
        <w:spacing w:before="240" w:after="240" w:line="300" w:lineRule="auto"/>
        <w:ind w:left="3540" w:firstLine="708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§5</w:t>
      </w:r>
    </w:p>
    <w:p w14:paraId="1A76EECB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</w:t>
      </w:r>
    </w:p>
    <w:p w14:paraId="5FB39A3E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Ocena dokumentów przedstawionych przez Kandydatów</w:t>
      </w:r>
    </w:p>
    <w:p w14:paraId="083114B8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informacji i oświadczeń zawartych w przesłanych ofertach, Gł. Specjalista ds. organizacji i spraw pracowniczych dokonuje przeglądu i oceny zgłoszonych ofert pod kątem spełniania wymagań niezbędnych (formalnych) określonych w ogłoszeniu o naborze. Oferty wszystkich kandydatów przekazuje Przewodniczącemu Komisji Rekrutacyjnej celem zatwierdzenia dokonanej oceny. W dalszym postępowaniu nie uwzględnia się ofert niespełniających wymagań formalnych.</w:t>
      </w:r>
    </w:p>
    <w:p w14:paraId="5DF4824D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Osoby spełniające wymagania niezbędne (formalne) są dopuszczone do kolejnego etapu naboru, podczas którego Komisja Rekrutacyjna przeprowadza rozmowy kwalifikacyjne z kandydatami.</w:t>
      </w:r>
    </w:p>
    <w:p w14:paraId="0837AB4D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Nie dopuszcza się do dalszego postępowania konkursowego osób, które złożyły dokumenty po terminie wskazanym w treści ogłoszenia oraz osób, które nie spełniają wymagań formalnych.</w:t>
      </w:r>
    </w:p>
    <w:p w14:paraId="5AB36EF4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Niezwłocznie po dopuszczeniu kandydata do dalszego etapu postępowania konkursowego zostanie on powiadomiony za pośrednictwem środków komunikacji elektronicznej o terminie rozmowy kwalifikacyjnej.</w:t>
      </w:r>
    </w:p>
    <w:p w14:paraId="30B47982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Postępowanie konkursowe może zakończyć się bez wyłaniania kandydata na wskazane stanowisko pracy.</w:t>
      </w:r>
    </w:p>
    <w:p w14:paraId="16A6352A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ZMW nie pokrywa kosztów wyżywienia i dojazdów kandydatów na rozmowę kwalifikacyjną.</w:t>
      </w:r>
    </w:p>
    <w:p w14:paraId="015243EF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§6</w:t>
      </w:r>
    </w:p>
    <w:p w14:paraId="4C04D9BA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II</w:t>
      </w:r>
    </w:p>
    <w:p w14:paraId="71218D5C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Rozmowa kwalifikacyjna</w:t>
      </w:r>
    </w:p>
    <w:p w14:paraId="2F38F118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Rozmowy kwalifikacyjne będą się odbywały indywidualnie. Rozmowa kwalifikacyjna służy weryfikacji predyspozycji i posiadanego doświadczenia w szczególności  wiedzy kandydata na danym stanowisku pracy wynikających z jego opisu. </w:t>
      </w:r>
    </w:p>
    <w:p w14:paraId="3685E42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Celem rozmowy kwalifikacyjnej jest nawiązanie bezpośredniego kontaktu z kandydatem i weryfikacja informacji zawartych w aplikacji. </w:t>
      </w:r>
    </w:p>
    <w:p w14:paraId="498DD1F4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Kryteria oceny stanowią:</w:t>
      </w:r>
    </w:p>
    <w:p w14:paraId="60BC632B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Autoprezentacja:</w:t>
      </w:r>
    </w:p>
    <w:p w14:paraId="3635472E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ogólne wrażenie  i przygotowanie do rozmowy,</w:t>
      </w:r>
    </w:p>
    <w:p w14:paraId="34F89264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komunikatywność i łatwość nawiązywania kontaktu z członkami komisji rekrutacyjnej,</w:t>
      </w:r>
    </w:p>
    <w:p w14:paraId="3F14E8A2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prezentacja motywacji do ubiegania się o dane stanowisko.</w:t>
      </w:r>
    </w:p>
    <w:p w14:paraId="202D74AE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Zawartość merytoryczna złożonej aplikacji, umiejętności i wiedza:</w:t>
      </w:r>
    </w:p>
    <w:p w14:paraId="0AE20B49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doświadczenie zawodowe, znajomość zadań oraz wiedza specjalistyczna na danym stanowisku(zweryfikowana podczas rozmowy),</w:t>
      </w:r>
    </w:p>
    <w:p w14:paraId="1CD79B5B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aktualnej sytuacji w danej problematyce,</w:t>
      </w:r>
    </w:p>
    <w:p w14:paraId="166FAF81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podstawowych aktów prawnych określonych w ogłoszeniu o naborze.</w:t>
      </w:r>
    </w:p>
    <w:p w14:paraId="55AC993D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Kompetencje:</w:t>
      </w:r>
    </w:p>
    <w:p w14:paraId="597FADE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zorientowanie na zadania lub na zespół, zachowanie w sytuacjach kryzysowych,</w:t>
      </w:r>
    </w:p>
    <w:p w14:paraId="123F2A3F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>prezentacja koncepcji pracy na stanowisku,</w:t>
      </w:r>
    </w:p>
    <w:p w14:paraId="1C4476A0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jasność i skuteczność komunikacji zarówno wewnętrznej jak i zewnętrznej (współpracownicy, szef, klient zewnętrzny),</w:t>
      </w:r>
    </w:p>
    <w:p w14:paraId="0987936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zdolność do podejmowania decyzji oraz realizowania obowiązków bez stałego nadzoru przełożonego.</w:t>
      </w:r>
    </w:p>
    <w:p w14:paraId="312E572B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Komisja dokonuje oceny Kandydatów w formie punktowej w skali 0-6 pkt dla każdego kryterium.</w:t>
      </w:r>
    </w:p>
    <w:p w14:paraId="59D2DF6A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Kandydaci którzy nie uzyskali w toku rozmowy kwalifikacyjnej minimum 36 punktów ze wszystkich kryteriów łącznie, nie są uwzględniani na dalszym etapie rekrutacji.</w:t>
      </w:r>
    </w:p>
    <w:p w14:paraId="09D1DAB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 zakończeniu czynności związanych z przeprowadzeniem postępowania Komisja Rekrutacyjna sporządza protokół, który podpisują wszyscy członkowie Komisji.</w:t>
      </w:r>
    </w:p>
    <w:p w14:paraId="52BFBBCD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Protokół zawiera w szczególności imiona i nazwiska oraz adresy zamieszkania nie więcej niż 5 najlepszych kandydatów spełniających wymagania niezbędne (formalne) oraz w największym stopniu spełniających wymagania dodatkowe określone w ogłoszeniu o naborze wraz z uzasadnieniem dokonanego wyboru i rekomendacją dotyczącą zatrudnienia bądź braku wskazania kandydata do zatrudnienia.</w:t>
      </w:r>
    </w:p>
    <w:p w14:paraId="209478D9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Przewodniczący Komisji niezwłocznie przekazuje protokół Dyrektorowi ZMW, celem podjęcia decyzji o zatrudnieniu lub braku zatrudnienia.</w:t>
      </w:r>
    </w:p>
    <w:p w14:paraId="7AECDA58" w14:textId="77777777" w:rsidR="008C1479" w:rsidRDefault="008C1479" w:rsidP="008C1479">
      <w:pPr>
        <w:keepNext/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§7</w:t>
      </w:r>
    </w:p>
    <w:p w14:paraId="6B81670A" w14:textId="77777777" w:rsidR="008C1479" w:rsidRDefault="008C1479" w:rsidP="008C1479">
      <w:pPr>
        <w:numPr>
          <w:ilvl w:val="0"/>
          <w:numId w:val="12"/>
        </w:numPr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Informację o wynikach naboru umieszcza niezwłocznie w BIP.</w:t>
      </w:r>
    </w:p>
    <w:p w14:paraId="5E5ADB40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Kandydat, który wygrał konkurs zobowiązany jest do złożenia oświadczenia o wyrażeniu zgody na zatrudnienie na stanowisku, o które ubiegał się w postępowaniu konkursowym w terminie 3 dni roboczych od ogłoszenia wyników naboru.</w:t>
      </w:r>
    </w:p>
    <w:p w14:paraId="5E9A0063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Jeżeli w okresie 3 miesięcy od dnia nawiązania stosunku pracy z osobą wyłonioną w drodze naboru zaistnieje konieczność ponownego obsadzenia tego samego stanowiska, Dyrektor ZMW może zdecydować o zatrudnieniu na tym stanowisku kolejnej osoby spośród najlepszych kandydatów wymienionych w protokole tego naboru.</w:t>
      </w:r>
    </w:p>
    <w:p w14:paraId="550DC38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§8</w:t>
      </w:r>
    </w:p>
    <w:p w14:paraId="0C124180" w14:textId="77777777" w:rsidR="008C1479" w:rsidRDefault="008C1479" w:rsidP="008C1479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W sprawach nieuregulowanych niniejszym Zarządzeniem zastosowanie mają przepisy ustawy z dnia 21 listopada 2008 roku o pracownikach samorządowych. </w:t>
      </w:r>
    </w:p>
    <w:p w14:paraId="336774DD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§9</w:t>
      </w:r>
    </w:p>
    <w:p w14:paraId="22FAFFF4" w14:textId="14F69574" w:rsidR="008C1479" w:rsidRDefault="008C1479" w:rsidP="008C1479">
      <w:pPr>
        <w:spacing w:after="48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Zarządzenie wchodzi w życie z dniem </w:t>
      </w:r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25 października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2024 roku. </w:t>
      </w:r>
    </w:p>
    <w:p w14:paraId="1239F9E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Dyrektor</w:t>
      </w:r>
    </w:p>
    <w:p w14:paraId="5535BB1C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Zarządu Mienia m.st. Warszawy</w:t>
      </w:r>
    </w:p>
    <w:p w14:paraId="0957FBF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/-/mgr inż. Hanna Jakubowicz</w:t>
      </w:r>
    </w:p>
    <w:p w14:paraId="5EE96F46" w14:textId="77777777" w:rsidR="004D742D" w:rsidRDefault="004D742D"/>
    <w:p w14:paraId="27F8AF07" w14:textId="77777777" w:rsidR="00D26F58" w:rsidRDefault="00D26F58"/>
    <w:p w14:paraId="07E3A2C4" w14:textId="77777777" w:rsidR="00D26F58" w:rsidRDefault="00D26F58"/>
    <w:p w14:paraId="4B42E390" w14:textId="7CED0F16" w:rsidR="00D26F58" w:rsidRDefault="00D26F58" w:rsidP="00D26F58">
      <w:pPr>
        <w:pStyle w:val="Nagwek2"/>
      </w:pPr>
      <w:r>
        <w:lastRenderedPageBreak/>
        <w:t xml:space="preserve">Załącznik do Zarządzenia </w:t>
      </w:r>
      <w:r w:rsidR="00037C5F">
        <w:t>37</w:t>
      </w:r>
      <w:r>
        <w:t xml:space="preserve">/2024 z dnia </w:t>
      </w:r>
      <w:r w:rsidR="007912FA">
        <w:t>23</w:t>
      </w:r>
      <w:r>
        <w:t>.</w:t>
      </w:r>
      <w:r w:rsidR="007912FA">
        <w:t>10</w:t>
      </w:r>
      <w:r>
        <w:t>.2024 r.</w:t>
      </w:r>
    </w:p>
    <w:p w14:paraId="5DFA493A" w14:textId="59346CE8" w:rsidR="00D26F58" w:rsidRPr="00044A6F" w:rsidRDefault="00D26F58" w:rsidP="00D26F58">
      <w:pPr>
        <w:pStyle w:val="Nagwek2"/>
      </w:pPr>
      <w:r w:rsidRPr="00044A6F">
        <w:t>Zakres zadań wykonywanych na stanowisku:</w:t>
      </w:r>
    </w:p>
    <w:p w14:paraId="65D813F4" w14:textId="3824339E" w:rsidR="00D26F58" w:rsidRPr="00044A6F" w:rsidRDefault="00292997" w:rsidP="007912FA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nadzór nad realizacją procesów inwestycyjnych poprzez:</w:t>
      </w:r>
    </w:p>
    <w:p w14:paraId="3043A25A" w14:textId="648E3C97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wprowadzanie wykonawców na roboty,</w:t>
      </w:r>
    </w:p>
    <w:p w14:paraId="46E3AEDE" w14:textId="40485A04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wykonywanie nadzoru inwestorskiego w rozumieniu ustawy Prawo Budowlane,</w:t>
      </w:r>
    </w:p>
    <w:p w14:paraId="768CFF95" w14:textId="4A5632F0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kontrolę nad terminowym przebiegiem prac inwestycyjnych i remontowych,</w:t>
      </w:r>
    </w:p>
    <w:p w14:paraId="080E1CBD" w14:textId="32E9E326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ocenę zgodności wykonywanych robót z harmonogramem rzeczowo-finansowym,</w:t>
      </w:r>
    </w:p>
    <w:p w14:paraId="319C49B2" w14:textId="16A9E0BE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sprawdzanie zgodności przedkładanych dokumentów finansowych z rzeczywistym stanem wykonywania robót,</w:t>
      </w:r>
    </w:p>
    <w:p w14:paraId="20BFDABE" w14:textId="00482516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zgłaszanie przełożonemu możliwości wystąpienia zagrożeń w terminowej realizacji zadań,</w:t>
      </w:r>
    </w:p>
    <w:p w14:paraId="63B6602F" w14:textId="72FC82C6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reprezentowanie inwestora na budowie, udział w radach budowy, spotkaniach roboczych oraz komisjach, podejmowanie bieżących decyzji niezbędnych dla realizacji robót i innych świadczeń wynikających z postanowień umownych, identyfikowanie i zgłaszanie przełożonemu istotnych problemów i ryzyk zaistniałych w toku procesu inwestycyjnego,</w:t>
      </w:r>
    </w:p>
    <w:p w14:paraId="7F3FD026" w14:textId="425EAC1A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sporządzanie protokołów konieczności wykonania robót dodatkowych i zamiennych,</w:t>
      </w:r>
    </w:p>
    <w:p w14:paraId="6E4CE280" w14:textId="5C288DF3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przygotowywanie dokumentów i udział w odbiorach cząstkowych i końcowych nadzorowanych prac,</w:t>
      </w:r>
    </w:p>
    <w:p w14:paraId="7584D3CF" w14:textId="229DC32E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kontrolę kompletności dokumentacji powykonawczej oraz potwierdzanie wprowadzonych zmian,</w:t>
      </w:r>
    </w:p>
    <w:p w14:paraId="7DB414D0" w14:textId="6B5244FD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wnioskowanie o wydanie decyzji pozwolenia na użytkowanie,</w:t>
      </w:r>
    </w:p>
    <w:p w14:paraId="4362FAF6" w14:textId="1FA7BBF3" w:rsidR="00937505" w:rsidRP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zawiadamianie organów państwowych o zakończeniu zadania,</w:t>
      </w:r>
    </w:p>
    <w:p w14:paraId="42BC19B1" w14:textId="77777777" w:rsidR="00937505" w:rsidRPr="00937505" w:rsidRDefault="00D26F58" w:rsidP="007912F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937505">
        <w:t>przygotowywanie projektów umów i innych dokumentów niezbędnych do zawarcia umów na świadczone w obiektach usługi i dostaw towarów,</w:t>
      </w:r>
    </w:p>
    <w:p w14:paraId="383485C8" w14:textId="01B61E7C" w:rsidR="00D26F58" w:rsidRPr="00A22818" w:rsidRDefault="00D26F58" w:rsidP="007912F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937505">
        <w:rPr>
          <w:rFonts w:asciiTheme="minorHAnsi" w:hAnsiTheme="minorHAnsi"/>
          <w:szCs w:val="22"/>
        </w:rPr>
        <w:t>sporządzenie pism urzędowych i ich parafowanie,</w:t>
      </w:r>
    </w:p>
    <w:p w14:paraId="3B3C5A2E" w14:textId="1802BBC5" w:rsidR="00A22818" w:rsidRPr="00937505" w:rsidRDefault="00A22818" w:rsidP="007912F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>wykonywanie i sprawdzanie kosztorysów inwestorskich w programie Norma,</w:t>
      </w:r>
    </w:p>
    <w:p w14:paraId="62EDC6BE" w14:textId="5FB78C24" w:rsidR="00D26F58" w:rsidRPr="00937505" w:rsidRDefault="00D26F58" w:rsidP="007912F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937505">
        <w:rPr>
          <w:rFonts w:asciiTheme="minorHAnsi" w:hAnsiTheme="minorHAnsi"/>
          <w:szCs w:val="22"/>
        </w:rPr>
        <w:t>w</w:t>
      </w:r>
      <w:r w:rsidRPr="00937505">
        <w:rPr>
          <w:rFonts w:asciiTheme="minorHAnsi" w:hAnsiTheme="minorHAnsi"/>
          <w:snapToGrid w:val="0"/>
          <w:szCs w:val="22"/>
        </w:rPr>
        <w:t>ykonywanie innych zadań zleconych przez przełożonych, a w szczególności z zakresu posiadanych kwalifikacji zawodowych dla realizacji zadań jednostki.</w:t>
      </w:r>
    </w:p>
    <w:p w14:paraId="56EE43EF" w14:textId="77777777" w:rsidR="00D26F58" w:rsidRPr="00044A6F" w:rsidRDefault="00D26F58" w:rsidP="00D26F58">
      <w:pPr>
        <w:pStyle w:val="Nagwek2"/>
      </w:pPr>
      <w:r w:rsidRPr="00044A6F">
        <w:t>Informacja o warunkach pracy na danym stanowisku:</w:t>
      </w:r>
    </w:p>
    <w:p w14:paraId="0DB10AA8" w14:textId="77777777" w:rsidR="00D26F58" w:rsidRPr="00904AA4" w:rsidRDefault="00D26F58" w:rsidP="00D26F58">
      <w:pPr>
        <w:pStyle w:val="Nagwek3"/>
      </w:pPr>
      <w:r w:rsidRPr="00904AA4">
        <w:rPr>
          <w:rStyle w:val="Nagwek4Znak"/>
        </w:rPr>
        <w:t>Miejsce pracy:</w:t>
      </w:r>
      <w:r w:rsidRPr="00904AA4">
        <w:t xml:space="preserve"> </w:t>
      </w:r>
    </w:p>
    <w:p w14:paraId="5BF298E9" w14:textId="77777777" w:rsidR="00D26F58" w:rsidRPr="00044A6F" w:rsidRDefault="00D26F58" w:rsidP="00D26F58">
      <w:pPr>
        <w:rPr>
          <w:b/>
        </w:rPr>
      </w:pPr>
      <w:r w:rsidRPr="00044A6F">
        <w:t>Praca w budynku Zarządu Mienia m.st. Warszawy i w terenie . Bezpieczne warunki pracy.</w:t>
      </w:r>
      <w:r>
        <w:t xml:space="preserve"> </w:t>
      </w:r>
      <w:r w:rsidRPr="00044A6F">
        <w:t>Budynek wyposażony jest w windę.</w:t>
      </w:r>
    </w:p>
    <w:p w14:paraId="04E1003C" w14:textId="77777777" w:rsidR="00D26F58" w:rsidRDefault="00D26F58" w:rsidP="00D26F58">
      <w:pPr>
        <w:pStyle w:val="Nagwek3"/>
      </w:pPr>
      <w:r w:rsidRPr="00904AA4">
        <w:rPr>
          <w:rStyle w:val="Nagwek4Znak"/>
        </w:rPr>
        <w:t>Stanowisko</w:t>
      </w:r>
      <w:r w:rsidRPr="00044A6F">
        <w:rPr>
          <w:rStyle w:val="Nagwek4Znak"/>
          <w:rFonts w:asciiTheme="minorHAnsi" w:hAnsiTheme="minorHAnsi"/>
          <w:szCs w:val="22"/>
        </w:rPr>
        <w:t xml:space="preserve"> </w:t>
      </w:r>
      <w:r w:rsidRPr="00904AA4">
        <w:rPr>
          <w:rStyle w:val="Nagwek4Znak"/>
        </w:rPr>
        <w:t>pracy</w:t>
      </w:r>
      <w:r w:rsidRPr="00044A6F">
        <w:rPr>
          <w:rStyle w:val="Nagwek4Znak"/>
          <w:rFonts w:asciiTheme="minorHAnsi" w:hAnsiTheme="minorHAnsi"/>
          <w:szCs w:val="22"/>
        </w:rPr>
        <w:t>:</w:t>
      </w:r>
      <w:r w:rsidRPr="00044A6F">
        <w:t xml:space="preserve"> </w:t>
      </w:r>
    </w:p>
    <w:p w14:paraId="143AB696" w14:textId="118F4871" w:rsidR="00A22818" w:rsidRDefault="00D26F58" w:rsidP="007912FA">
      <w:r w:rsidRPr="00044A6F">
        <w:t>Stanowisko pracy administracyjno-biurowe, związane z pracą na komputerze, przemieszczanie się wewnątrz budynku, wyjazdami służbowymi na terenie m.st. Warszawy oraz poza m.st. Warszawa</w:t>
      </w:r>
      <w:r w:rsidRPr="00044A6F">
        <w:rPr>
          <w:rStyle w:val="Nagwek4Znak"/>
        </w:rPr>
        <w:t>.</w:t>
      </w:r>
    </w:p>
    <w:p w14:paraId="1B2704C5" w14:textId="277A2719" w:rsidR="00D26F58" w:rsidRPr="00044A6F" w:rsidRDefault="00D26F58" w:rsidP="00D26F58">
      <w:pPr>
        <w:pStyle w:val="Nagwek2"/>
        <w:rPr>
          <w:i/>
        </w:rPr>
      </w:pPr>
      <w:r w:rsidRPr="00044A6F">
        <w:t>Wymagania niezbędne:</w:t>
      </w:r>
    </w:p>
    <w:p w14:paraId="42EEB429" w14:textId="6F2CCE0E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044A6F">
        <w:t>obywatelstwo polskie (o stanowisko mogą ubiegać się również osoby nie posiadające obywatelstwa polskiego zgodnie z a</w:t>
      </w:r>
      <w:r>
        <w:t xml:space="preserve">rt. 11 ust. 2 i 3 ustawy z </w:t>
      </w:r>
      <w:r w:rsidRPr="00044A6F">
        <w:t>21 listopada 2008 r. o</w:t>
      </w:r>
      <w:r>
        <w:t> </w:t>
      </w:r>
      <w:r w:rsidRPr="00044A6F">
        <w:t>pracownikach samorządowych (Dz. U. 202</w:t>
      </w:r>
      <w:r w:rsidR="003F39F0">
        <w:t>4</w:t>
      </w:r>
      <w:r w:rsidRPr="00044A6F">
        <w:t xml:space="preserve">, poz. </w:t>
      </w:r>
      <w:r w:rsidR="003F39F0">
        <w:t>1135</w:t>
      </w:r>
      <w:r w:rsidRPr="00044A6F">
        <w:t>),</w:t>
      </w:r>
    </w:p>
    <w:p w14:paraId="5A826461" w14:textId="77777777" w:rsidR="00D26F58" w:rsidRPr="00C4728D" w:rsidRDefault="00D26F58" w:rsidP="00D26F58">
      <w:pPr>
        <w:pStyle w:val="Akapitzlist"/>
        <w:numPr>
          <w:ilvl w:val="0"/>
          <w:numId w:val="16"/>
        </w:numPr>
        <w:rPr>
          <w:rFonts w:cs="Verdana"/>
        </w:rPr>
      </w:pPr>
      <w:r w:rsidRPr="00C4728D">
        <w:rPr>
          <w:rFonts w:cs="Verdana"/>
        </w:rPr>
        <w:t>pełna zdolność do czynności prawnych oraz korzystanie z pełni praw publicznych,</w:t>
      </w:r>
    </w:p>
    <w:p w14:paraId="5751D51F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niekaralność za umyślne przestępstwo ścigane z oskarżenia publicznego lub umyślne przestępstwo skarbowe,</w:t>
      </w:r>
    </w:p>
    <w:p w14:paraId="7969F813" w14:textId="38F04A33" w:rsidR="00D26F58" w:rsidRDefault="00D26F58" w:rsidP="00D26F58">
      <w:pPr>
        <w:pStyle w:val="Akapitzlist"/>
        <w:numPr>
          <w:ilvl w:val="0"/>
          <w:numId w:val="16"/>
        </w:numPr>
      </w:pPr>
      <w:r w:rsidRPr="00044A6F">
        <w:t xml:space="preserve">wykształcenie </w:t>
      </w:r>
      <w:r w:rsidR="00937505">
        <w:t>wyższe,</w:t>
      </w:r>
    </w:p>
    <w:p w14:paraId="4CFFEE28" w14:textId="0141EDB0" w:rsidR="0044362E" w:rsidRPr="00044A6F" w:rsidRDefault="0044362E" w:rsidP="00D26F58">
      <w:pPr>
        <w:pStyle w:val="Akapitzlist"/>
        <w:numPr>
          <w:ilvl w:val="0"/>
          <w:numId w:val="16"/>
        </w:numPr>
      </w:pPr>
      <w:r>
        <w:t>uprawnienia budowlane w specjalności konstrukcyjno-budowlanej bez ograniczeń,</w:t>
      </w:r>
    </w:p>
    <w:p w14:paraId="715EEDBB" w14:textId="0D88D4A4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044A6F">
        <w:lastRenderedPageBreak/>
        <w:t xml:space="preserve">minimum </w:t>
      </w:r>
      <w:r w:rsidR="005F4E46">
        <w:t>5</w:t>
      </w:r>
      <w:r w:rsidRPr="00044A6F">
        <w:t xml:space="preserve"> -letni staż pracy</w:t>
      </w:r>
      <w:r>
        <w:t>,</w:t>
      </w:r>
      <w:r w:rsidRPr="00044A6F">
        <w:t xml:space="preserve"> </w:t>
      </w:r>
      <w:r w:rsidR="00316E42">
        <w:rPr>
          <w:rFonts w:asciiTheme="minorHAnsi" w:hAnsiTheme="minorHAnsi" w:cstheme="minorHAnsi"/>
          <w:szCs w:val="22"/>
        </w:rPr>
        <w:t xml:space="preserve">lub wykonywana co najmniej przez </w:t>
      </w:r>
      <w:r w:rsidR="00202946">
        <w:rPr>
          <w:rFonts w:asciiTheme="minorHAnsi" w:hAnsiTheme="minorHAnsi" w:cstheme="minorHAnsi"/>
          <w:szCs w:val="22"/>
        </w:rPr>
        <w:t>5</w:t>
      </w:r>
      <w:r w:rsidR="00316E42">
        <w:rPr>
          <w:rFonts w:asciiTheme="minorHAnsi" w:hAnsiTheme="minorHAnsi" w:cstheme="minorHAnsi"/>
          <w:szCs w:val="22"/>
        </w:rPr>
        <w:t xml:space="preserve"> lata działalność gospodarcza o charakterze zgodnym z wymaganiami na tym stanowisku,</w:t>
      </w:r>
      <w:r w:rsidR="003E665D">
        <w:rPr>
          <w:rFonts w:asciiTheme="minorHAnsi" w:hAnsiTheme="minorHAnsi" w:cstheme="minorHAnsi"/>
          <w:szCs w:val="22"/>
        </w:rPr>
        <w:t xml:space="preserve"> tj. pełnienie funkcji inspektora nadzoru inwestorskiego</w:t>
      </w:r>
      <w:r w:rsidR="00202946">
        <w:rPr>
          <w:rFonts w:asciiTheme="minorHAnsi" w:hAnsiTheme="minorHAnsi" w:cstheme="minorHAnsi"/>
          <w:szCs w:val="22"/>
        </w:rPr>
        <w:t xml:space="preserve"> lub kierownika budowy,</w:t>
      </w:r>
    </w:p>
    <w:p w14:paraId="61D31073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znajomość i umiejętność stosowania przepisów w zakresie wymaganym w opisie stanowiska pracy</w:t>
      </w:r>
      <w:r>
        <w:rPr>
          <w:rFonts w:cs="Verdana"/>
        </w:rPr>
        <w:t>,</w:t>
      </w:r>
    </w:p>
    <w:p w14:paraId="792AECCE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prawo jazdy kat. B</w:t>
      </w:r>
      <w:r>
        <w:rPr>
          <w:rFonts w:cs="Verdana"/>
        </w:rPr>
        <w:t>,</w:t>
      </w:r>
      <w:r w:rsidRPr="00C4728D">
        <w:rPr>
          <w:rFonts w:cs="Verdana"/>
        </w:rPr>
        <w:t xml:space="preserve"> </w:t>
      </w:r>
    </w:p>
    <w:p w14:paraId="7ECBA3A7" w14:textId="5972198A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umiejętność sprawnej obsługi komputera</w:t>
      </w:r>
      <w:r w:rsidR="003E665D">
        <w:rPr>
          <w:rFonts w:cs="Verdana"/>
        </w:rPr>
        <w:t>, w tym narzędzi MS Office</w:t>
      </w:r>
      <w:r w:rsidR="00A22818">
        <w:rPr>
          <w:rFonts w:cs="Verdana"/>
        </w:rPr>
        <w:t>, Norma</w:t>
      </w:r>
      <w:r w:rsidRPr="00C4728D">
        <w:rPr>
          <w:rFonts w:cs="Verdana"/>
        </w:rPr>
        <w:t>.</w:t>
      </w:r>
    </w:p>
    <w:p w14:paraId="65523195" w14:textId="77777777" w:rsidR="00D26F58" w:rsidRPr="00044A6F" w:rsidRDefault="00D26F58" w:rsidP="00D26F58">
      <w:pPr>
        <w:pStyle w:val="Nagwek2"/>
        <w:rPr>
          <w:i/>
        </w:rPr>
      </w:pPr>
      <w:r w:rsidRPr="00044A6F">
        <w:t>Wymagania dodatkowe:</w:t>
      </w:r>
    </w:p>
    <w:p w14:paraId="1D44FAF8" w14:textId="7254052A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 xml:space="preserve">znajomość </w:t>
      </w:r>
      <w:r w:rsidR="003E665D">
        <w:rPr>
          <w:rFonts w:cs="Verdana"/>
        </w:rPr>
        <w:t>Ustawy Prawo Budowlane, Rozporządzenia Ministra Infrastruktury z 12 kwietnia 2002 r. w sprawie warunków technicznych jakim powinny odpowiadać budynki i ich usytuowanie,</w:t>
      </w:r>
      <w:r w:rsidR="003E665D" w:rsidRPr="003E665D">
        <w:rPr>
          <w:rFonts w:cs="Verdana"/>
        </w:rPr>
        <w:t xml:space="preserve"> </w:t>
      </w:r>
      <w:r w:rsidR="003E665D" w:rsidRPr="00044A6F">
        <w:rPr>
          <w:rFonts w:cs="Verdana"/>
        </w:rPr>
        <w:t>przepisów o zamówieniach publicznych, ustaw</w:t>
      </w:r>
      <w:r w:rsidR="003E665D">
        <w:rPr>
          <w:rFonts w:cs="Verdana"/>
        </w:rPr>
        <w:t xml:space="preserve">y </w:t>
      </w:r>
      <w:r w:rsidR="003E665D" w:rsidRPr="00044A6F">
        <w:rPr>
          <w:rFonts w:cs="Verdana"/>
        </w:rPr>
        <w:t>o</w:t>
      </w:r>
      <w:r w:rsidR="003E665D">
        <w:rPr>
          <w:rFonts w:cs="Verdana"/>
        </w:rPr>
        <w:t xml:space="preserve"> ustroju m.st Warszawy, ustawy o ochronie danych osobowych,</w:t>
      </w:r>
    </w:p>
    <w:p w14:paraId="7A5CCDC3" w14:textId="7777777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znajomość zasad funkcjonowania jednostek sektora finansów publicznych</w:t>
      </w:r>
      <w:r>
        <w:rPr>
          <w:rFonts w:cs="Verdana"/>
        </w:rPr>
        <w:t>,</w:t>
      </w:r>
    </w:p>
    <w:p w14:paraId="554EB197" w14:textId="7777777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zdolności organizacyjne i analityczne, odpowiedzialność, systematyczność, odporność na</w:t>
      </w:r>
      <w:r>
        <w:rPr>
          <w:rFonts w:cs="Verdana"/>
        </w:rPr>
        <w:t> </w:t>
      </w:r>
      <w:r w:rsidRPr="00044A6F">
        <w:rPr>
          <w:rFonts w:cs="Verdana"/>
        </w:rPr>
        <w:t>stres, komunikatywno</w:t>
      </w:r>
      <w:r>
        <w:rPr>
          <w:rFonts w:cs="Verdana"/>
        </w:rPr>
        <w:t>ść, umiejętność pracy w zespole,</w:t>
      </w:r>
    </w:p>
    <w:p w14:paraId="61A1DB09" w14:textId="77777777" w:rsidR="00D26F58" w:rsidRDefault="00D26F58" w:rsidP="00D26F58">
      <w:pPr>
        <w:pStyle w:val="Nagwek2"/>
      </w:pPr>
      <w:r w:rsidRPr="00044A6F">
        <w:t>Wskaźnik zatrudnienia osób niepełnosprawnych:</w:t>
      </w:r>
    </w:p>
    <w:p w14:paraId="195CD67E" w14:textId="1C5706CF" w:rsidR="00D26F58" w:rsidRPr="00044A6F" w:rsidRDefault="00D26F58" w:rsidP="00D26F58">
      <w:r w:rsidRPr="00044A6F">
        <w:t>W miesiącu poprzedzającym datę upublicznienia ogłoszenia wskaźnik zatrudnienia osób niepełnosprawnych w jednostce, w rozumieniu przepisów o</w:t>
      </w:r>
      <w:r>
        <w:t> </w:t>
      </w:r>
      <w:r w:rsidRPr="00044A6F">
        <w:t>rehabilitacji zawodowej i społecznej oraz zatrudnianiu osób niepełnosprawnych, jest niższy niż 6%.</w:t>
      </w:r>
    </w:p>
    <w:p w14:paraId="199D5AAB" w14:textId="77777777" w:rsidR="00D26F58" w:rsidRPr="00044A6F" w:rsidRDefault="00D26F58" w:rsidP="00D26F58">
      <w:pPr>
        <w:pStyle w:val="Nagwek2"/>
        <w:rPr>
          <w:i/>
        </w:rPr>
      </w:pPr>
      <w:r w:rsidRPr="00044A6F">
        <w:t>Wymagane dokumenty i oświadczenia:</w:t>
      </w:r>
    </w:p>
    <w:p w14:paraId="44AC231E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curriculum vitae z przebiegiem nauki i pracy zawodowej – podpisane odręcznie,</w:t>
      </w:r>
    </w:p>
    <w:p w14:paraId="1ACC1D4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list motywacyjny – podpisany odręcznie,</w:t>
      </w:r>
    </w:p>
    <w:p w14:paraId="238CDFE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kserokopia dokumentów potwierdzających wymagane wykształcenie,</w:t>
      </w:r>
    </w:p>
    <w:p w14:paraId="6E774F7A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kserokopie świadectw pracy dokumentujących staż pracy lub zaświadczenie o zatrudnieniu, zawierające okres zatrudnienia, w przypadku pozostawania w stosunku pracy, zaświadczenie potwierdzające wpis do ewidencji działalności gospodarczej,</w:t>
      </w:r>
    </w:p>
    <w:p w14:paraId="7230E6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</w:t>
      </w:r>
      <w:r>
        <w:t xml:space="preserve"> o posiadanym obywatelstwie – po</w:t>
      </w:r>
      <w:r w:rsidRPr="00044A6F">
        <w:t>dpisane odręcznie,</w:t>
      </w:r>
    </w:p>
    <w:p w14:paraId="591A78DC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 o pełnej zdolności do czynności prawnych oraz korzysta</w:t>
      </w:r>
      <w:r>
        <w:t xml:space="preserve">niu z pełni praw publicznych – </w:t>
      </w:r>
      <w:r w:rsidRPr="00044A6F">
        <w:t>podpisane odręcznie,</w:t>
      </w:r>
    </w:p>
    <w:p w14:paraId="679B80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oświadczenie, że kandydat nie był skazany prawomocnym wyrokiem sądu za umyślne przestępstwo ścigane z oskarżenia publicznego lub umyślne przestępstwo skarbowe - podpisane odręcznie,</w:t>
      </w:r>
    </w:p>
    <w:p w14:paraId="53B0476B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kopia dokumentu potwierdzającego znajomość języka polskiego</w:t>
      </w:r>
      <w:r>
        <w:t xml:space="preserve"> </w:t>
      </w:r>
      <w:r w:rsidRPr="00044A6F">
        <w:t>(dotyczy osób</w:t>
      </w:r>
      <w:r>
        <w:t xml:space="preserve"> </w:t>
      </w:r>
      <w:r w:rsidRPr="00044A6F">
        <w:t>nieposiadających obywatelstwa polskiego),</w:t>
      </w:r>
    </w:p>
    <w:p w14:paraId="2CB0C816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podpisana odręcznie klauzula o treści:</w:t>
      </w:r>
      <w:r>
        <w:t xml:space="preserve"> </w:t>
      </w:r>
      <w:r w:rsidRPr="00044A6F">
        <w:t>,,Wyrażam zgodę na przetwarzanie moich danych osobowych zawartych w ofercie pracy dla potrzeb rekrutacji, zgodnie z ustawą z dnia 29.08.1997 r</w:t>
      </w:r>
      <w:r>
        <w:t>.</w:t>
      </w:r>
      <w:r w:rsidRPr="00044A6F">
        <w:t xml:space="preserve"> o ochronie </w:t>
      </w:r>
      <w:r>
        <w:t xml:space="preserve">danych osobowych, ustawy z </w:t>
      </w:r>
      <w:r w:rsidRPr="00044A6F">
        <w:t>10 maja 2018 r</w:t>
      </w:r>
      <w:r>
        <w:t>.</w:t>
      </w:r>
      <w:r w:rsidRPr="00044A6F">
        <w:t xml:space="preserve"> o ochronie danych osobowych</w:t>
      </w:r>
      <w:r>
        <w:t xml:space="preserve"> </w:t>
      </w:r>
      <w:r w:rsidRPr="00044A6F">
        <w:t>(Dz.U. z 2019r poz</w:t>
      </w:r>
      <w:r>
        <w:t xml:space="preserve">.1781 z póz zm.) ustawie z </w:t>
      </w:r>
      <w:r w:rsidRPr="00044A6F">
        <w:t>21 lutego 2019 r</w:t>
      </w:r>
      <w:r>
        <w:t>.</w:t>
      </w:r>
      <w:r w:rsidRPr="00044A6F">
        <w:t xml:space="preserve"> o zmianie niektórych ustaw w związku z zapewnieniem stosowania rozporządzenia Parlamentu Europejskiego i Rady (UE)na podstawie art. 6 ust. 1 lit. a/</w:t>
      </w:r>
      <w:r>
        <w:t xml:space="preserve"> 2016/679 z </w:t>
      </w:r>
      <w:r w:rsidRPr="00044A6F">
        <w:t xml:space="preserve">27 kwietnia 2016 r. w </w:t>
      </w:r>
      <w:r w:rsidRPr="00044A6F">
        <w:lastRenderedPageBreak/>
        <w:t>sprawie ochrony osób fizycznych w związku z przetwarzaniem danych osobowych i</w:t>
      </w:r>
      <w:r>
        <w:t> </w:t>
      </w:r>
      <w:r w:rsidRPr="00044A6F">
        <w:t>w</w:t>
      </w:r>
      <w:r>
        <w:t> </w:t>
      </w:r>
      <w:r w:rsidRPr="00044A6F">
        <w:t>sprawie swobodnego przepływu tych danych oraz uchylenia dyrektywy 95/46/WE</w:t>
      </w:r>
      <w:r>
        <w:t xml:space="preserve"> </w:t>
      </w:r>
      <w:r w:rsidRPr="00044A6F">
        <w:t>(ogólne rozporządzenie o ochronie danych osobowych),</w:t>
      </w:r>
      <w:r>
        <w:t xml:space="preserve"> </w:t>
      </w:r>
      <w:r w:rsidRPr="00044A6F">
        <w:t>(Dz.U. 2019,poz.730)</w:t>
      </w:r>
    </w:p>
    <w:p w14:paraId="14F8C345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dokumenty sporządzone w języku obcym należy przetłumaczyć na język polski</w:t>
      </w:r>
    </w:p>
    <w:p w14:paraId="2667E84A" w14:textId="19DC58E2" w:rsidR="00D26F58" w:rsidRPr="00044A6F" w:rsidRDefault="00D26F58" w:rsidP="00D26F58">
      <w:pPr>
        <w:pStyle w:val="Nagwek3"/>
        <w:spacing w:line="360" w:lineRule="auto"/>
        <w:ind w:right="-144"/>
        <w:rPr>
          <w:rFonts w:asciiTheme="minorHAnsi" w:hAnsiTheme="minorHAnsi"/>
          <w:b w:val="0"/>
          <w:bCs w:val="0"/>
          <w:szCs w:val="22"/>
        </w:rPr>
      </w:pPr>
      <w:r w:rsidRPr="00044A6F">
        <w:rPr>
          <w:rFonts w:asciiTheme="minorHAnsi" w:hAnsiTheme="minorHAnsi"/>
          <w:b w:val="0"/>
          <w:bCs w:val="0"/>
          <w:szCs w:val="22"/>
        </w:rPr>
        <w:t>Osoby zainteresowane prosimy o dostarczenie kompletu dokumentów osobiście do pokoju 401</w:t>
      </w:r>
      <w:r>
        <w:rPr>
          <w:rFonts w:asciiTheme="minorHAnsi" w:hAnsiTheme="minorHAnsi"/>
          <w:b w:val="0"/>
          <w:bCs w:val="0"/>
          <w:szCs w:val="22"/>
        </w:rPr>
        <w:t xml:space="preserve">, </w:t>
      </w:r>
      <w:r w:rsidRPr="00044A6F">
        <w:rPr>
          <w:rFonts w:asciiTheme="minorHAnsi" w:hAnsiTheme="minorHAnsi"/>
          <w:b w:val="0"/>
          <w:bCs w:val="0"/>
          <w:szCs w:val="22"/>
        </w:rPr>
        <w:t>do</w:t>
      </w:r>
      <w:r>
        <w:rPr>
          <w:rFonts w:asciiTheme="minorHAnsi" w:hAnsiTheme="minorHAnsi"/>
          <w:b w:val="0"/>
          <w:bCs w:val="0"/>
          <w:szCs w:val="22"/>
        </w:rPr>
        <w:t> </w:t>
      </w:r>
      <w:r w:rsidRPr="00044A6F">
        <w:rPr>
          <w:rFonts w:asciiTheme="minorHAnsi" w:hAnsiTheme="minorHAnsi"/>
          <w:b w:val="0"/>
          <w:bCs w:val="0"/>
          <w:szCs w:val="22"/>
        </w:rPr>
        <w:t>godz. 15.00</w:t>
      </w:r>
      <w:r>
        <w:rPr>
          <w:rFonts w:asciiTheme="minorHAnsi" w:hAnsiTheme="minorHAnsi"/>
          <w:b w:val="0"/>
          <w:bCs w:val="0"/>
          <w:szCs w:val="22"/>
        </w:rPr>
        <w:t>,</w:t>
      </w:r>
      <w:r w:rsidRPr="00044A6F">
        <w:rPr>
          <w:rFonts w:asciiTheme="minorHAnsi" w:hAnsiTheme="minorHAnsi"/>
          <w:b w:val="0"/>
          <w:bCs w:val="0"/>
          <w:szCs w:val="22"/>
        </w:rPr>
        <w:t xml:space="preserve"> w siedzibie Zarządu Mienia m.st. Warszawy lub przesłanie za pośrednictwem operatora pocztowego na podany poniżej adres </w:t>
      </w:r>
      <w:r w:rsidRPr="007912FA">
        <w:rPr>
          <w:rFonts w:asciiTheme="minorHAnsi" w:hAnsiTheme="minorHAnsi"/>
          <w:szCs w:val="22"/>
        </w:rPr>
        <w:t xml:space="preserve">do </w:t>
      </w:r>
      <w:r w:rsidR="007912FA" w:rsidRPr="007912FA">
        <w:rPr>
          <w:rFonts w:asciiTheme="minorHAnsi" w:hAnsiTheme="minorHAnsi"/>
          <w:szCs w:val="22"/>
        </w:rPr>
        <w:t>12 listopada</w:t>
      </w:r>
      <w:r w:rsidRPr="007912FA">
        <w:rPr>
          <w:rFonts w:asciiTheme="minorHAnsi" w:hAnsiTheme="minorHAnsi"/>
          <w:szCs w:val="22"/>
        </w:rPr>
        <w:t xml:space="preserve"> 202</w:t>
      </w:r>
      <w:r w:rsidR="00A117B1" w:rsidRPr="007912FA">
        <w:rPr>
          <w:rFonts w:asciiTheme="minorHAnsi" w:hAnsiTheme="minorHAnsi"/>
          <w:szCs w:val="22"/>
        </w:rPr>
        <w:t>4</w:t>
      </w:r>
      <w:r w:rsidRPr="007912FA">
        <w:rPr>
          <w:rFonts w:asciiTheme="minorHAnsi" w:hAnsiTheme="minorHAnsi"/>
          <w:szCs w:val="22"/>
        </w:rPr>
        <w:t xml:space="preserve"> r.</w:t>
      </w:r>
      <w:r w:rsidRPr="00044A6F">
        <w:rPr>
          <w:rFonts w:asciiTheme="minorHAnsi" w:hAnsiTheme="minorHAnsi"/>
          <w:szCs w:val="22"/>
        </w:rPr>
        <w:t xml:space="preserve"> </w:t>
      </w:r>
    </w:p>
    <w:p w14:paraId="7B471786" w14:textId="77777777" w:rsidR="00D26F58" w:rsidRPr="00044A6F" w:rsidRDefault="00D26F58" w:rsidP="00D26F58">
      <w:pPr>
        <w:pStyle w:val="Nagwek2"/>
      </w:pPr>
      <w:r w:rsidRPr="00044A6F">
        <w:t>Adres składania dokumentów</w:t>
      </w:r>
      <w:r>
        <w:t>:</w:t>
      </w:r>
    </w:p>
    <w:p w14:paraId="715E7C2B" w14:textId="77777777" w:rsidR="00D26F58" w:rsidRDefault="00D26F58" w:rsidP="00D26F58">
      <w:r w:rsidRPr="00044A6F">
        <w:t xml:space="preserve">Zarząd </w:t>
      </w:r>
      <w:r>
        <w:t>Mienia</w:t>
      </w:r>
      <w:r w:rsidRPr="00044A6F">
        <w:t xml:space="preserve"> m.st. Warszawy </w:t>
      </w:r>
    </w:p>
    <w:p w14:paraId="50CE6DA3" w14:textId="77777777" w:rsidR="00D26F58" w:rsidRDefault="00D26F58" w:rsidP="00D26F58">
      <w:r w:rsidRPr="00044A6F">
        <w:t>ul. Jana Kazimierza 62,</w:t>
      </w:r>
    </w:p>
    <w:p w14:paraId="1A50F556" w14:textId="77777777" w:rsidR="00D26F58" w:rsidRDefault="00D26F58" w:rsidP="00D26F58">
      <w:r w:rsidRPr="00044A6F">
        <w:t xml:space="preserve">01-248 Warszawa </w:t>
      </w:r>
    </w:p>
    <w:p w14:paraId="2EE0A608" w14:textId="56AB2B48" w:rsidR="00D26F58" w:rsidRPr="00904AA4" w:rsidRDefault="00D26F58" w:rsidP="00D26F58">
      <w:pPr>
        <w:rPr>
          <w:b/>
          <w:bCs/>
        </w:rPr>
      </w:pPr>
      <w:r w:rsidRPr="00044A6F">
        <w:t>z dopiskiem</w:t>
      </w:r>
      <w:r>
        <w:t xml:space="preserve"> </w:t>
      </w:r>
      <w:r w:rsidRPr="00044A6F">
        <w:t xml:space="preserve">na kopercie </w:t>
      </w:r>
      <w:r w:rsidRPr="00044A6F">
        <w:rPr>
          <w:b/>
          <w:bCs/>
        </w:rPr>
        <w:t xml:space="preserve">,,Konkurs na stanowisko </w:t>
      </w:r>
      <w:r w:rsidR="003E665D">
        <w:rPr>
          <w:b/>
          <w:bCs/>
        </w:rPr>
        <w:t>Inspektor Nadzoru Ogólnobudowlanego w Dziale Budowlano-Inwestycyjnym</w:t>
      </w:r>
      <w:r w:rsidRPr="00044A6F">
        <w:rPr>
          <w:b/>
          <w:bCs/>
        </w:rPr>
        <w:t>”</w:t>
      </w:r>
    </w:p>
    <w:p w14:paraId="7B4E46D0" w14:textId="77777777" w:rsidR="00D26F58" w:rsidRPr="007B2E56" w:rsidRDefault="00D26F58" w:rsidP="00D26F58">
      <w:pPr>
        <w:pStyle w:val="Nagwek3"/>
      </w:pPr>
      <w:r w:rsidRPr="007B2E56">
        <w:t>Oferty odrzucone zostaną komisyjnie zniszczone</w:t>
      </w:r>
    </w:p>
    <w:p w14:paraId="04FF8577" w14:textId="3FC1236F" w:rsidR="00D26F58" w:rsidRPr="007B2E56" w:rsidRDefault="00D26F58" w:rsidP="00D26F58">
      <w:pPr>
        <w:spacing w:line="360" w:lineRule="auto"/>
        <w:rPr>
          <w:rFonts w:cs="Arial"/>
          <w:b/>
        </w:rPr>
      </w:pPr>
      <w:r w:rsidRPr="007B2E56">
        <w:rPr>
          <w:b/>
        </w:rPr>
        <w:t xml:space="preserve">Dokumenty uważa się za dostarczone w terminie, jeżeli wpłynęły na w/w. adres w terminie do </w:t>
      </w:r>
      <w:r w:rsidR="007912FA">
        <w:rPr>
          <w:b/>
        </w:rPr>
        <w:t>12.11</w:t>
      </w:r>
      <w:r w:rsidRPr="007B2E56">
        <w:rPr>
          <w:b/>
        </w:rPr>
        <w:t>.202</w:t>
      </w:r>
      <w:r w:rsidR="00A117B1">
        <w:rPr>
          <w:b/>
        </w:rPr>
        <w:t>4</w:t>
      </w:r>
      <w:r w:rsidRPr="007B2E56">
        <w:rPr>
          <w:b/>
        </w:rPr>
        <w:t xml:space="preserve"> r.</w:t>
      </w:r>
      <w:r w:rsidR="00FD4BEC">
        <w:rPr>
          <w:b/>
        </w:rPr>
        <w:t xml:space="preserve"> do godz. 15.00</w:t>
      </w:r>
    </w:p>
    <w:p w14:paraId="561964C3" w14:textId="77777777" w:rsidR="00D26F58" w:rsidRDefault="00D26F58"/>
    <w:sectPr w:rsidR="00D26F58" w:rsidSect="008C14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3F"/>
    <w:multiLevelType w:val="hybridMultilevel"/>
    <w:tmpl w:val="4C1C4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73C26"/>
    <w:multiLevelType w:val="hybridMultilevel"/>
    <w:tmpl w:val="55D40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E5BCC"/>
    <w:multiLevelType w:val="hybridMultilevel"/>
    <w:tmpl w:val="82DCD606"/>
    <w:lvl w:ilvl="0" w:tplc="4434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286416"/>
    <w:multiLevelType w:val="hybridMultilevel"/>
    <w:tmpl w:val="F3F0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4C5B"/>
    <w:multiLevelType w:val="hybridMultilevel"/>
    <w:tmpl w:val="E692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9A00B7"/>
    <w:multiLevelType w:val="hybridMultilevel"/>
    <w:tmpl w:val="146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6261"/>
    <w:multiLevelType w:val="hybridMultilevel"/>
    <w:tmpl w:val="E4FC4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0092591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3E83C7B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24ED8"/>
    <w:multiLevelType w:val="hybridMultilevel"/>
    <w:tmpl w:val="5E6CF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6AB7DBD"/>
    <w:multiLevelType w:val="hybridMultilevel"/>
    <w:tmpl w:val="68B68176"/>
    <w:lvl w:ilvl="0" w:tplc="47ECA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BC14D1"/>
    <w:multiLevelType w:val="hybridMultilevel"/>
    <w:tmpl w:val="76423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D52A43"/>
    <w:multiLevelType w:val="hybridMultilevel"/>
    <w:tmpl w:val="0F1C0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8755CB"/>
    <w:multiLevelType w:val="hybridMultilevel"/>
    <w:tmpl w:val="47DC4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8E3"/>
    <w:multiLevelType w:val="hybridMultilevel"/>
    <w:tmpl w:val="BC06B9B4"/>
    <w:lvl w:ilvl="0" w:tplc="37B8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2171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814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600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1318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388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0566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33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405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6885215">
    <w:abstractNumId w:val="13"/>
  </w:num>
  <w:num w:numId="10" w16cid:durableId="1253398085">
    <w:abstractNumId w:val="12"/>
  </w:num>
  <w:num w:numId="11" w16cid:durableId="1539197860">
    <w:abstractNumId w:val="0"/>
  </w:num>
  <w:num w:numId="12" w16cid:durableId="1961258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648344">
    <w:abstractNumId w:val="9"/>
  </w:num>
  <w:num w:numId="14" w16cid:durableId="596325677">
    <w:abstractNumId w:val="14"/>
  </w:num>
  <w:num w:numId="15" w16cid:durableId="2102748941">
    <w:abstractNumId w:val="3"/>
  </w:num>
  <w:num w:numId="16" w16cid:durableId="67391399">
    <w:abstractNumId w:val="5"/>
  </w:num>
  <w:num w:numId="17" w16cid:durableId="97067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79"/>
    <w:rsid w:val="000158BC"/>
    <w:rsid w:val="00037C5F"/>
    <w:rsid w:val="00160407"/>
    <w:rsid w:val="00202946"/>
    <w:rsid w:val="00292997"/>
    <w:rsid w:val="00316E42"/>
    <w:rsid w:val="003E665D"/>
    <w:rsid w:val="003F39F0"/>
    <w:rsid w:val="003F52E9"/>
    <w:rsid w:val="0044362E"/>
    <w:rsid w:val="004D742D"/>
    <w:rsid w:val="005F4E46"/>
    <w:rsid w:val="0066297A"/>
    <w:rsid w:val="0067773D"/>
    <w:rsid w:val="006F0CB8"/>
    <w:rsid w:val="007912FA"/>
    <w:rsid w:val="008C1479"/>
    <w:rsid w:val="00937505"/>
    <w:rsid w:val="00A117B1"/>
    <w:rsid w:val="00A22818"/>
    <w:rsid w:val="00D26F58"/>
    <w:rsid w:val="00D30832"/>
    <w:rsid w:val="00E96899"/>
    <w:rsid w:val="00EE72E9"/>
    <w:rsid w:val="00F260F1"/>
    <w:rsid w:val="00FD4BEC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BC21"/>
  <w15:chartTrackingRefBased/>
  <w15:docId w15:val="{BD326F6B-6503-4A5B-89A6-A687AEAF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479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F58"/>
    <w:pPr>
      <w:spacing w:before="120" w:after="0" w:line="300" w:lineRule="auto"/>
      <w:outlineLvl w:val="1"/>
    </w:pPr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F58"/>
    <w:pPr>
      <w:spacing w:before="120" w:after="0" w:line="300" w:lineRule="auto"/>
      <w:outlineLvl w:val="2"/>
    </w:pPr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26F58"/>
    <w:pPr>
      <w:spacing w:after="0" w:line="300" w:lineRule="auto"/>
      <w:outlineLvl w:val="3"/>
    </w:pPr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F58"/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26F58"/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26F58"/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26F58"/>
    <w:pPr>
      <w:spacing w:after="0" w:line="30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1828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Cichocka Grażyna</dc:creator>
  <cp:keywords/>
  <dc:description/>
  <cp:lastModifiedBy>Cichocka Grażyna</cp:lastModifiedBy>
  <cp:revision>6</cp:revision>
  <cp:lastPrinted>2024-08-21T05:46:00Z</cp:lastPrinted>
  <dcterms:created xsi:type="dcterms:W3CDTF">2024-10-18T05:41:00Z</dcterms:created>
  <dcterms:modified xsi:type="dcterms:W3CDTF">2024-10-21T12:10:00Z</dcterms:modified>
</cp:coreProperties>
</file>