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690" w14:textId="50AAB151" w:rsidR="00EE489D" w:rsidRPr="00854C51" w:rsidRDefault="00EE489D" w:rsidP="00854C51">
      <w:pPr>
        <w:tabs>
          <w:tab w:val="left" w:pos="4536"/>
        </w:tabs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Z</w:t>
      </w:r>
      <w:r w:rsidR="007A042F"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arządzenie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bookmarkStart w:id="0" w:name="_Hlk188359956"/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Nr </w:t>
      </w:r>
      <w:r w:rsidR="00212B73">
        <w:rPr>
          <w:rFonts w:eastAsia="Times New Roman" w:cstheme="minorHAnsi"/>
          <w:b/>
          <w:bCs/>
          <w:kern w:val="0"/>
          <w:lang w:eastAsia="pl-PL"/>
          <w14:ligatures w14:val="none"/>
        </w:rPr>
        <w:t>19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/202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</w:p>
    <w:p w14:paraId="6DA129F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Dyrektora Zarządu Mienia m.st. Warszawy</w:t>
      </w:r>
    </w:p>
    <w:p w14:paraId="5AD2BE0B" w14:textId="16253971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dnia </w:t>
      </w:r>
      <w:r w:rsidR="001C27EB">
        <w:rPr>
          <w:rFonts w:eastAsia="Times New Roman" w:cstheme="minorHAnsi"/>
          <w:b/>
          <w:bCs/>
          <w:kern w:val="0"/>
          <w:lang w:eastAsia="pl-PL"/>
          <w14:ligatures w14:val="none"/>
        </w:rPr>
        <w:t>2</w:t>
      </w:r>
      <w:r w:rsidR="00212B73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="001C27EB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kwietnia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DB393F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</w:t>
      </w:r>
    </w:p>
    <w:bookmarkEnd w:id="0"/>
    <w:p w14:paraId="61D18E8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3B79B37" w14:textId="5540A6FA" w:rsidR="00EE489D" w:rsidRPr="0015084D" w:rsidRDefault="00EE489D" w:rsidP="00854C51">
      <w:pPr>
        <w:spacing w:after="240" w:line="300" w:lineRule="auto"/>
        <w:jc w:val="both"/>
        <w:rPr>
          <w:rFonts w:eastAsia="Times New Roman" w:cstheme="minorHAnsi"/>
          <w:b/>
          <w:bCs/>
          <w:i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w sprawie</w:t>
      </w:r>
      <w:r w:rsidRPr="00854C51">
        <w:rPr>
          <w:rFonts w:eastAsia="Times New Roman" w:cstheme="minorHAnsi"/>
          <w:i/>
          <w:kern w:val="0"/>
          <w:lang w:eastAsia="pl-PL"/>
          <w14:ligatures w14:val="none"/>
        </w:rPr>
        <w:t xml:space="preserve">: postępowania konkursowego na stanowisko urzędnicze: </w:t>
      </w:r>
      <w:r w:rsidR="001042D9" w:rsidRPr="001042D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Starszy </w:t>
      </w:r>
      <w:r w:rsidR="002C1482"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Specjalista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Dziale Prawno-</w:t>
      </w:r>
      <w:r w:rsidR="001C27EB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Procesowym</w:t>
      </w:r>
      <w:r w:rsidR="00DB393F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 </w:t>
      </w:r>
      <w:r w:rsidR="002C1482"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 xml:space="preserve">w </w:t>
      </w:r>
      <w:r w:rsidRPr="0015084D">
        <w:rPr>
          <w:rFonts w:eastAsia="Times New Roman" w:cstheme="minorHAnsi"/>
          <w:b/>
          <w:bCs/>
          <w:i/>
          <w:color w:val="000000"/>
          <w:kern w:val="0"/>
          <w:lang w:eastAsia="pl-PL"/>
          <w14:ligatures w14:val="none"/>
        </w:rPr>
        <w:t>Zarządzie Mienia</w:t>
      </w:r>
      <w:r w:rsidRPr="0015084D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 xml:space="preserve"> m.st. Warszawy (ZMW)</w:t>
      </w:r>
      <w:r w:rsidR="00635BD9">
        <w:rPr>
          <w:rFonts w:eastAsia="Times New Roman" w:cstheme="minorHAnsi"/>
          <w:b/>
          <w:bCs/>
          <w:i/>
          <w:kern w:val="0"/>
          <w:lang w:eastAsia="pl-PL"/>
          <w14:ligatures w14:val="none"/>
        </w:rPr>
        <w:t>.</w:t>
      </w:r>
    </w:p>
    <w:p w14:paraId="7FDD4335" w14:textId="0BA8C2F0" w:rsidR="00EE489D" w:rsidRPr="00854C51" w:rsidRDefault="00EE489D" w:rsidP="00854C51">
      <w:pPr>
        <w:spacing w:after="24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Na podstawie art. 11 ustawy z dnia 21 listopada 2008 roku o pracownikach samorządowych (</w:t>
      </w:r>
      <w:proofErr w:type="spellStart"/>
      <w:r w:rsidR="009D33C2">
        <w:rPr>
          <w:rFonts w:eastAsia="Times New Roman" w:cstheme="minorHAnsi"/>
          <w:kern w:val="0"/>
          <w:lang w:eastAsia="pl-PL"/>
          <w14:ligatures w14:val="none"/>
        </w:rPr>
        <w:t>t.j</w:t>
      </w:r>
      <w:proofErr w:type="spellEnd"/>
      <w:r w:rsidR="009D33C2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Dz.U. z 202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4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poz. </w:t>
      </w:r>
      <w:r w:rsidR="009D33C2">
        <w:rPr>
          <w:rFonts w:eastAsia="Times New Roman" w:cstheme="minorHAnsi"/>
          <w:kern w:val="0"/>
          <w:lang w:eastAsia="pl-PL"/>
          <w14:ligatures w14:val="none"/>
        </w:rPr>
        <w:t>1135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)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 związku z §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4 ust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.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1. Statutu Zarządu Mienia m.st. Warszawy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zarządza się, co następuje: </w:t>
      </w:r>
    </w:p>
    <w:p w14:paraId="4B9C0C36" w14:textId="05CCC9B8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§1</w:t>
      </w:r>
    </w:p>
    <w:p w14:paraId="3C8D4CC8" w14:textId="401F62A1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Przedmiotem postępowania konkursowego jest wyłonienie kandydata na stanowisko urzędnicze: </w:t>
      </w:r>
      <w:r w:rsidR="001042D9" w:rsidRPr="001042D9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Starszego </w:t>
      </w:r>
      <w:r w:rsidR="002C1482" w:rsidRPr="001042D9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Specjalist</w:t>
      </w:r>
      <w:r w:rsidR="009D33C2" w:rsidRPr="001042D9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y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w Dziale Prawno</w:t>
      </w:r>
      <w:r w:rsidR="00DB393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2C1482" w:rsidRPr="0015084D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-</w:t>
      </w:r>
      <w:r w:rsidR="00DB393F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1C27EB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Procesowym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9D33C2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-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1</w:t>
      </w: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.000 etat.</w:t>
      </w:r>
    </w:p>
    <w:p w14:paraId="13C77458" w14:textId="7677D3A4" w:rsidR="00EE489D" w:rsidRPr="00854C51" w:rsidRDefault="00EE489D" w:rsidP="00854C51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Szczegółowe wymagania oraz zakres obowiązków na stanowisku, o którym mowa w 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us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t.1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jak również dokumenty, 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które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winien przedstawić Kandydat ubiegający się 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 xml:space="preserve"> ww</w:t>
      </w:r>
      <w:r w:rsidR="00F92322">
        <w:rPr>
          <w:rFonts w:eastAsia="Times New Roman" w:cstheme="minorHAnsi"/>
          <w:kern w:val="0"/>
          <w:lang w:eastAsia="pl-PL"/>
          <w14:ligatures w14:val="none"/>
        </w:rPr>
        <w:t>.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stanowisko</w:t>
      </w:r>
      <w:r w:rsidR="00DB393F">
        <w:rPr>
          <w:rFonts w:eastAsia="Times New Roman" w:cstheme="minorHAnsi"/>
          <w:kern w:val="0"/>
          <w:lang w:eastAsia="pl-PL"/>
          <w14:ligatures w14:val="none"/>
        </w:rPr>
        <w:t>,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wymienione zostały w załączniku Nr 1 do niniejszego Zarządzenia.</w:t>
      </w:r>
    </w:p>
    <w:p w14:paraId="65C705B8" w14:textId="77777777" w:rsidR="00EE489D" w:rsidRPr="00854C51" w:rsidRDefault="00EE489D" w:rsidP="00854C51">
      <w:pPr>
        <w:numPr>
          <w:ilvl w:val="0"/>
          <w:numId w:val="1"/>
        </w:numPr>
        <w:spacing w:after="24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Informacja o Kandydatach przystępujących do postępowania konkursowego stanowi informację publiczną. </w:t>
      </w:r>
    </w:p>
    <w:p w14:paraId="0F530BE6" w14:textId="4505A5C4" w:rsidR="00EE489D" w:rsidRPr="00854C51" w:rsidRDefault="00EE489D" w:rsidP="00854C51">
      <w:pPr>
        <w:spacing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§2</w:t>
      </w:r>
    </w:p>
    <w:p w14:paraId="7FFC3C29" w14:textId="77777777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Postępowanie konkursowe przeprowadzi Komisja Rekrutacyjna (Komisja) w składzie: </w:t>
      </w:r>
    </w:p>
    <w:p w14:paraId="0A9CE749" w14:textId="59789955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1C27EB">
        <w:rPr>
          <w:rFonts w:eastAsia="Times New Roman" w:cstheme="minorHAnsi"/>
          <w:kern w:val="0"/>
          <w:lang w:eastAsia="pl-PL"/>
          <w14:ligatures w14:val="none"/>
        </w:rPr>
        <w:t>Emilia Kleska-Szczukocka</w:t>
      </w:r>
      <w:r w:rsidR="00BB538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 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40618EB2" w14:textId="78F78B4B" w:rsidR="00EE489D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</w:t>
      </w:r>
      <w:r w:rsidR="00BB538F">
        <w:rPr>
          <w:rFonts w:eastAsia="Times New Roman" w:cstheme="minorHAnsi"/>
          <w:kern w:val="0"/>
          <w:lang w:eastAsia="pl-PL"/>
          <w14:ligatures w14:val="none"/>
        </w:rPr>
        <w:t>ni</w:t>
      </w:r>
      <w:r w:rsidR="00E44AA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BB538F">
        <w:rPr>
          <w:rFonts w:eastAsia="Times New Roman" w:cstheme="minorHAnsi"/>
          <w:kern w:val="0"/>
          <w:lang w:eastAsia="pl-PL"/>
          <w14:ligatures w14:val="none"/>
        </w:rPr>
        <w:t>Ewa Burza-Reczulska</w:t>
      </w:r>
      <w:r w:rsidR="00E44AA5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ab/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3F6198E" w14:textId="0C0B34AD" w:rsidR="00635BD9" w:rsidRPr="00854C51" w:rsidRDefault="00635BD9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Pan</w:t>
      </w:r>
      <w:r w:rsidR="007E7FF6">
        <w:rPr>
          <w:rFonts w:eastAsia="Times New Roman" w:cstheme="minorHAnsi"/>
          <w:kern w:val="0"/>
          <w:lang w:eastAsia="pl-PL"/>
          <w14:ligatures w14:val="none"/>
        </w:rPr>
        <w:t>i Martyna Woźniak-Seliga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ab/>
        <w:t>- Członek Komisji,</w:t>
      </w:r>
    </w:p>
    <w:p w14:paraId="5B276E86" w14:textId="3302D2DB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Pani 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>Dorota Świstek</w:t>
      </w:r>
      <w:r w:rsidR="002C1482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>–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>Członek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12C7FDD9" w14:textId="0E5FDF72" w:rsidR="00EE489D" w:rsidRPr="00854C51" w:rsidRDefault="00EE489D" w:rsidP="00854C51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Pani Grażyna Cichock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>a</w:t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="007A042F" w:rsidRPr="00854C51">
        <w:rPr>
          <w:rFonts w:eastAsia="Times New Roman" w:cstheme="minorHAnsi"/>
          <w:kern w:val="0"/>
          <w:lang w:eastAsia="pl-PL"/>
          <w14:ligatures w14:val="none"/>
        </w:rPr>
        <w:tab/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–Sekretarz Komisji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59AFF958" w14:textId="0F0BE19F" w:rsidR="00EE489D" w:rsidRPr="00854C51" w:rsidRDefault="00EE489D" w:rsidP="00854C51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 obsługę techniczną prac komisji Rekrutacyjnej odpowiada komórka właściwa ds. Kadr w ZMW</w:t>
      </w:r>
      <w:r w:rsidR="00635BD9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6DF3BCFF" w14:textId="1CA679AB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§3</w:t>
      </w:r>
    </w:p>
    <w:p w14:paraId="3AA68683" w14:textId="77777777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odbywać się będą na podstawie ogłoszenia o konkursie opublikowanego w Biuletynie Informacji Publicznej ZMW, wywieszonego na tablicy ogłoszeń w siedzibie ZMW oraz ogłoszenia w prasie. </w:t>
      </w:r>
    </w:p>
    <w:p w14:paraId="21831D71" w14:textId="6B058F83" w:rsidR="00EE489D" w:rsidRPr="00854C51" w:rsidRDefault="00EE489D" w:rsidP="00854C51">
      <w:pPr>
        <w:numPr>
          <w:ilvl w:val="0"/>
          <w:numId w:val="4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 kandydatów będą przyjmowane w siedzibie ZMW w terminie do dnia </w:t>
      </w:r>
      <w:r w:rsidR="007E7FF6">
        <w:rPr>
          <w:rFonts w:eastAsia="Times New Roman" w:cstheme="minorHAnsi"/>
          <w:b/>
          <w:bCs/>
          <w:kern w:val="0"/>
          <w:lang w:eastAsia="pl-PL"/>
          <w14:ligatures w14:val="none"/>
        </w:rPr>
        <w:t>16 maja</w:t>
      </w:r>
      <w:r w:rsidR="00635BD9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202</w:t>
      </w:r>
      <w:r w:rsidR="001F28A1"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Pr="009D33C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roku do godz.15:00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(decyduje data wpływu do ZMW). </w:t>
      </w:r>
    </w:p>
    <w:p w14:paraId="1E761BBD" w14:textId="5857628F" w:rsidR="00EE489D" w:rsidRPr="00854C51" w:rsidRDefault="00EE489D" w:rsidP="00854C51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Zgłoszenia, które wpłyną po terminie ustalonym w pkt 2 nie będą rozpatrywane. W takim przypadku kandydaci nie będą informowani o odrzuceniu ich oferty. </w:t>
      </w:r>
    </w:p>
    <w:p w14:paraId="524DC876" w14:textId="2B6CE024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§4</w:t>
      </w:r>
    </w:p>
    <w:p w14:paraId="0D1046D0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Kandydaci zainteresowani udziałem w konkursie mają prawo zasięgać  dodatkowych informacji. </w:t>
      </w:r>
    </w:p>
    <w:p w14:paraId="44795B46" w14:textId="2AA44E25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Osobą upoważnioną do udzielania informacji, o której mowa w pkt.1 jest  Pani Grażyna Cichocka -Gł. Specjalista ds. organizacji i spraw pracowniczych.</w:t>
      </w:r>
    </w:p>
    <w:p w14:paraId="7EAF71BB" w14:textId="77777777" w:rsidR="00EE489D" w:rsidRPr="00854C51" w:rsidRDefault="00EE489D" w:rsidP="00854C51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Informacje udzielane są wyłącznie w terminie określonym do składania ofert. </w:t>
      </w:r>
    </w:p>
    <w:p w14:paraId="56FDF1D7" w14:textId="7C569C42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§5</w:t>
      </w:r>
    </w:p>
    <w:p w14:paraId="6733B1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</w:t>
      </w:r>
    </w:p>
    <w:p w14:paraId="45289BC6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Ocena dokumentów przedstawionych przez Kandydatów</w:t>
      </w:r>
    </w:p>
    <w:p w14:paraId="41ECC3FC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informacji i oświadczeń zawartych w przesłanych ofertach, Gł. Specjalista ds. organizacji i spraw pracowniczych dokonuje przeglądu i oceny zgłoszonych ofert pod kątem spełniania wymagań niezbędnych (formalnych) określonych w ogłoszeniu o naborze. Oferty wszystkich kandydatów przekazuje Przewodniczącemu Komisji Rekrutacyjnej celem zatwierdzenia dokonanej oceny. W dalszym postępowaniu nie uwzględnia się ofert niespełniających wymagań formalnych.</w:t>
      </w:r>
    </w:p>
    <w:p w14:paraId="33277835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Osoby spełniające wymagania niezbędne (formalne) są dopuszczone do kolejnego etapu naboru, podczas którego Komisja Rekrutacyjna przeprowadza rozmowy kwalifikacyjne z kandydatami.</w:t>
      </w:r>
    </w:p>
    <w:p w14:paraId="0C3B650B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color w:val="000000"/>
          <w:kern w:val="0"/>
          <w:lang w:eastAsia="pl-PL"/>
          <w14:ligatures w14:val="none"/>
        </w:rPr>
        <w:t>Nie dopuszcza się do dalszego postępowania konkursowego osób, które złożyły dokumenty po terminie wskazanym w treści ogłoszenia oraz osób, które nie spełniają wymagań formalnych.</w:t>
      </w:r>
    </w:p>
    <w:p w14:paraId="5DA01E07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Niezwłocznie po dopuszczeniu kandydata do dalszego etapu postępowania konkursowego zostanie on powiadomiony za pośrednictwem środków komunikacji elektronicznej o terminie rozmowy kwalifikacyjnej.</w:t>
      </w:r>
    </w:p>
    <w:p w14:paraId="62ACD3DF" w14:textId="77777777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Postępowanie konkursowe może zakończyć się bez wyłaniania kandydata na wskazane stanowisko pracy.</w:t>
      </w:r>
    </w:p>
    <w:p w14:paraId="5D04BCE2" w14:textId="0B2C6825" w:rsidR="00EE489D" w:rsidRPr="00854C51" w:rsidRDefault="00EE489D" w:rsidP="00854C51">
      <w:pPr>
        <w:numPr>
          <w:ilvl w:val="0"/>
          <w:numId w:val="6"/>
        </w:numPr>
        <w:spacing w:after="0" w:line="300" w:lineRule="auto"/>
        <w:ind w:left="357" w:hanging="35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ZMW nie pokrywa kosztów wyżywienia i dojazdów kandydatów na rozmowę kwalifikacyjną.</w:t>
      </w:r>
    </w:p>
    <w:p w14:paraId="39B6B99B" w14:textId="41A3FED3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§6</w:t>
      </w:r>
    </w:p>
    <w:p w14:paraId="31FB4660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Etap II</w:t>
      </w:r>
    </w:p>
    <w:p w14:paraId="0FC7AD44" w14:textId="77777777" w:rsidR="00EE489D" w:rsidRPr="00854C51" w:rsidRDefault="00EE489D" w:rsidP="00854C51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Rozmowa kwalifikacyjna</w:t>
      </w:r>
    </w:p>
    <w:p w14:paraId="7A4EBBC1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Rozmowy kwalifikacyjne będą się odbywały indywidualnie. Rozmowa kwalifikacyjna służy weryfikacji predyspozycji i posiadanego doświadczenia w szczególności  wiedzy kandydata na danym stanowisku pracy wynikających z jego opisu. </w:t>
      </w:r>
    </w:p>
    <w:p w14:paraId="3985C1D7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Celem rozmowy kwalifikacyjnej jest nawiązanie bezpośredniego kontaktu z kandydatem i weryfikacja informacji zawartych w aplikacji. </w:t>
      </w:r>
    </w:p>
    <w:p w14:paraId="5B6A3024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Kryteria oceny stanowią:</w:t>
      </w:r>
    </w:p>
    <w:p w14:paraId="13C5C985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Autoprezentacja:</w:t>
      </w:r>
    </w:p>
    <w:p w14:paraId="25D0B12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ogólne wrażenie  i przygotowanie do rozmowy,</w:t>
      </w:r>
    </w:p>
    <w:p w14:paraId="52283992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komunikatywność i łatwość nawiązywania kontaktu z członkami komisji rekrutacyjnej,</w:t>
      </w:r>
    </w:p>
    <w:p w14:paraId="6C35762B" w14:textId="77777777" w:rsidR="00EE489D" w:rsidRPr="00854C51" w:rsidRDefault="00EE489D" w:rsidP="00854C51">
      <w:pPr>
        <w:numPr>
          <w:ilvl w:val="0"/>
          <w:numId w:val="9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motywacji do ubiegania się o dane stanowisko.</w:t>
      </w:r>
    </w:p>
    <w:p w14:paraId="5A03518C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Zawartość merytoryczna złożonej aplikacji, umiejętności i wiedza:</w:t>
      </w:r>
    </w:p>
    <w:p w14:paraId="4C5C4080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doświadczenie zawodowe, znajomość zadań oraz wiedza specjalistyczna na danym stanowisku(zweryfikowana podczas rozmowy),</w:t>
      </w:r>
    </w:p>
    <w:p w14:paraId="0A2343C6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aktualnej sytuacji w danej problematyce,</w:t>
      </w:r>
    </w:p>
    <w:p w14:paraId="05EBAB2C" w14:textId="77777777" w:rsidR="00EE489D" w:rsidRPr="00854C51" w:rsidRDefault="00EE489D" w:rsidP="00854C51">
      <w:pPr>
        <w:numPr>
          <w:ilvl w:val="0"/>
          <w:numId w:val="10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znajomość podstawowych aktów prawnych określonych w ogłoszeniu o naborze.</w:t>
      </w:r>
    </w:p>
    <w:p w14:paraId="3D1258DA" w14:textId="77777777" w:rsidR="00EE489D" w:rsidRPr="00854C51" w:rsidRDefault="00EE489D" w:rsidP="00854C51">
      <w:pPr>
        <w:numPr>
          <w:ilvl w:val="0"/>
          <w:numId w:val="8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Kompetencje:</w:t>
      </w:r>
    </w:p>
    <w:p w14:paraId="03E780EF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zorientowanie na zadania lub na zespół, zachowanie w sytuacjach kryzysowych,</w:t>
      </w:r>
    </w:p>
    <w:p w14:paraId="634A0D37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prezentacja koncepcji pracy na stanowisku,</w:t>
      </w:r>
    </w:p>
    <w:p w14:paraId="2AE9E042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jasność i skuteczność komunikacji zarówno wewnętrznej jak i zewnętrznej (współpracownicy, szef, klient zewnętrzny),</w:t>
      </w:r>
    </w:p>
    <w:p w14:paraId="694CFF51" w14:textId="77777777" w:rsidR="00EE489D" w:rsidRPr="00854C51" w:rsidRDefault="00EE489D" w:rsidP="00854C51">
      <w:pPr>
        <w:numPr>
          <w:ilvl w:val="0"/>
          <w:numId w:val="1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lastRenderedPageBreak/>
        <w:t>zdolność do podejmowania decyzji oraz realizowania obowiązków bez stałego nadzoru przełożonego.</w:t>
      </w:r>
    </w:p>
    <w:p w14:paraId="49EBC13C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Komisja dokonuje oceny Kandydatów w formie punktowej w skali 0-6 pkt dla każdego kryterium.</w:t>
      </w:r>
    </w:p>
    <w:p w14:paraId="7460E97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Kandydaci którzy nie uzyskali w toku rozmowy kwalifikacyjnej minimum 36 punktów ze wszystkich kryteriów łącznie, nie są uwzględniani na dalszym etapie rekrutacji.</w:t>
      </w:r>
    </w:p>
    <w:p w14:paraId="44E9962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Po zakończeniu czynności związanych z przeprowadzeniem postępowania Komisja Rekrutacyjna sporządza protokół, który podpisują wszyscy członkowie Komisji.</w:t>
      </w:r>
    </w:p>
    <w:p w14:paraId="50325638" w14:textId="77777777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Protokół zawiera w szczególności imiona i nazwiska oraz adresy zamieszkania nie więcej niż 5 najlepszych kandydatów spełniających wymagania niezbędne (formalne) oraz w największym stopniu spełniających wymagania dodatkowe określone w ogłoszeniu o naborze wraz z uzasadnieniem dokonanego wyboru i rekomendacją dotyczącą zatrudnienia bądź braku wskazania kandydata do zatrudnienia.</w:t>
      </w:r>
    </w:p>
    <w:p w14:paraId="6672ACAE" w14:textId="0B3E662C" w:rsidR="00EE489D" w:rsidRPr="00854C51" w:rsidRDefault="00EE489D" w:rsidP="00854C51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Przewodniczący Komisji niezwłocznie przekazuje protokół Dyrektorowi ZMW, celem podjęcia decyzji o zatrudnieniu lub braku zatrudnienia.</w:t>
      </w:r>
    </w:p>
    <w:p w14:paraId="304B5C85" w14:textId="3AB04A6A" w:rsidR="00EE489D" w:rsidRPr="00854C51" w:rsidRDefault="00EE489D" w:rsidP="00854C51">
      <w:pPr>
        <w:keepNext/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§7</w:t>
      </w:r>
    </w:p>
    <w:p w14:paraId="56292924" w14:textId="73E24EAB" w:rsidR="00EE489D" w:rsidRPr="00854C51" w:rsidRDefault="00EE489D" w:rsidP="00854C51">
      <w:pPr>
        <w:numPr>
          <w:ilvl w:val="0"/>
          <w:numId w:val="12"/>
        </w:numPr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Informację o wynikach naboru umieszcza niezwłocznie w BIP.</w:t>
      </w:r>
    </w:p>
    <w:p w14:paraId="041C2738" w14:textId="77777777" w:rsidR="00EE489D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Kandydat, który wygrał konkurs zobowiązany jest do złożenia oświadczenia o wyrażeniu zgody na zatrudnienie na stanowisku, o które ubiegał się w postępowaniu konkursowym w terminie 3 dni roboczych od ogłoszenia wyników naboru.</w:t>
      </w:r>
    </w:p>
    <w:p w14:paraId="7407586A" w14:textId="256298E2" w:rsidR="007A042F" w:rsidRPr="00854C51" w:rsidRDefault="00EE489D" w:rsidP="00854C51">
      <w:pPr>
        <w:numPr>
          <w:ilvl w:val="0"/>
          <w:numId w:val="12"/>
        </w:numPr>
        <w:tabs>
          <w:tab w:val="num" w:pos="0"/>
        </w:tabs>
        <w:spacing w:after="0" w:line="30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Jeżeli w okresie 3 miesięcy od dnia nawiązania stosunku pracy z osobą wyłonioną w drodze naboru zaistnieje konieczność ponownego obsadzenia tego samego stanowiska, Dyrektor ZMW może zdecydować o zatrudnieniu na tym stanowisku kolejnej osoby spośród najlepszych kandydatów wymienionych w protokole tego naboru.</w:t>
      </w:r>
    </w:p>
    <w:p w14:paraId="6C4632C9" w14:textId="528FE7D9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§8</w:t>
      </w:r>
    </w:p>
    <w:p w14:paraId="04698125" w14:textId="4EC35711" w:rsidR="00EE489D" w:rsidRPr="00854C51" w:rsidRDefault="00EE489D" w:rsidP="00854C51">
      <w:pPr>
        <w:spacing w:after="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W sprawach nieuregulowanych niniejszym Zarządzeniem zastosowanie mają przepisy ustawy z dnia 21 listopada 2008 roku o pracownikach samorządowych. </w:t>
      </w:r>
    </w:p>
    <w:p w14:paraId="4042F61A" w14:textId="36EFFFBE" w:rsidR="00EE489D" w:rsidRPr="00854C51" w:rsidRDefault="00EE489D" w:rsidP="00854C51">
      <w:pPr>
        <w:spacing w:before="240" w:after="240" w:line="30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b/>
          <w:bCs/>
          <w:kern w:val="0"/>
          <w:lang w:eastAsia="pl-PL"/>
          <w14:ligatures w14:val="none"/>
        </w:rPr>
        <w:t>§9</w:t>
      </w:r>
    </w:p>
    <w:p w14:paraId="0E3F4517" w14:textId="79322B1F" w:rsidR="00EE489D" w:rsidRPr="00854C51" w:rsidRDefault="00EE489D" w:rsidP="00854C51">
      <w:pPr>
        <w:spacing w:after="480" w:line="30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Zarządzenie wchodzi w życie z dniem </w:t>
      </w:r>
      <w:r w:rsidR="00212B73">
        <w:rPr>
          <w:rFonts w:eastAsia="Times New Roman" w:cstheme="minorHAnsi"/>
          <w:kern w:val="0"/>
          <w:lang w:eastAsia="pl-PL"/>
          <w14:ligatures w14:val="none"/>
        </w:rPr>
        <w:t>30 kwietnia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1F28A1">
        <w:rPr>
          <w:rFonts w:eastAsia="Times New Roman" w:cstheme="minorHAnsi"/>
          <w:kern w:val="0"/>
          <w:lang w:eastAsia="pl-PL"/>
          <w14:ligatures w14:val="none"/>
        </w:rPr>
        <w:t>5</w:t>
      </w:r>
      <w:r w:rsidRPr="00854C51">
        <w:rPr>
          <w:rFonts w:eastAsia="Times New Roman" w:cstheme="minorHAnsi"/>
          <w:kern w:val="0"/>
          <w:lang w:eastAsia="pl-PL"/>
          <w14:ligatures w14:val="none"/>
        </w:rPr>
        <w:t xml:space="preserve"> roku. </w:t>
      </w:r>
    </w:p>
    <w:p w14:paraId="2C4A4D29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Dyrektor</w:t>
      </w:r>
    </w:p>
    <w:p w14:paraId="397EF483" w14:textId="77777777" w:rsidR="00EE489D" w:rsidRPr="00854C51" w:rsidRDefault="00EE489D" w:rsidP="00854C51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Zarządu Mienia m.st. Warszawy</w:t>
      </w:r>
    </w:p>
    <w:p w14:paraId="32DB1230" w14:textId="4A30031B" w:rsidR="00EE489D" w:rsidRPr="00854C51" w:rsidRDefault="00EE489D" w:rsidP="00D25752">
      <w:pPr>
        <w:spacing w:after="0" w:line="300" w:lineRule="auto"/>
        <w:ind w:left="5245"/>
        <w:jc w:val="center"/>
        <w:rPr>
          <w:rFonts w:eastAsia="Times New Roman" w:cstheme="minorHAnsi"/>
          <w:kern w:val="0"/>
          <w:lang w:eastAsia="pl-PL"/>
          <w14:ligatures w14:val="none"/>
        </w:rPr>
        <w:sectPr w:rsidR="00EE489D" w:rsidRPr="00854C51" w:rsidSect="00C81F7A">
          <w:pgSz w:w="11906" w:h="16838"/>
          <w:pgMar w:top="993" w:right="1417" w:bottom="709" w:left="1417" w:header="708" w:footer="708" w:gutter="0"/>
          <w:cols w:space="708"/>
        </w:sectPr>
      </w:pPr>
      <w:r w:rsidRPr="00854C51">
        <w:rPr>
          <w:rFonts w:eastAsia="Times New Roman" w:cstheme="minorHAnsi"/>
          <w:kern w:val="0"/>
          <w:lang w:eastAsia="pl-PL"/>
          <w14:ligatures w14:val="none"/>
        </w:rPr>
        <w:t>/-/mgr inż. Hanna Jakubowicz</w:t>
      </w:r>
    </w:p>
    <w:p w14:paraId="2F06F1B4" w14:textId="0701DE13" w:rsidR="00EE489D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 xml:space="preserve">Załącznik do Zarządzenia </w:t>
      </w:r>
      <w:r w:rsidR="00212B73">
        <w:rPr>
          <w:rFonts w:eastAsia="Times New Roman" w:cstheme="minorHAnsi"/>
          <w:b/>
          <w:bCs/>
          <w:kern w:val="0"/>
          <w:lang w:eastAsia="pl-PL"/>
          <w14:ligatures w14:val="none"/>
        </w:rPr>
        <w:t>19</w:t>
      </w: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/2025 z dnia </w:t>
      </w:r>
      <w:r w:rsidR="00C76306">
        <w:rPr>
          <w:rFonts w:eastAsia="Times New Roman" w:cstheme="minorHAnsi"/>
          <w:b/>
          <w:bCs/>
          <w:kern w:val="0"/>
          <w:lang w:eastAsia="pl-PL"/>
          <w14:ligatures w14:val="none"/>
        </w:rPr>
        <w:t>2</w:t>
      </w:r>
      <w:r w:rsidR="00212B73">
        <w:rPr>
          <w:rFonts w:eastAsia="Times New Roman" w:cstheme="minorHAnsi"/>
          <w:b/>
          <w:bCs/>
          <w:kern w:val="0"/>
          <w:lang w:eastAsia="pl-PL"/>
          <w14:ligatures w14:val="none"/>
        </w:rPr>
        <w:t>5</w:t>
      </w:r>
      <w:r w:rsidR="00DF4DC6">
        <w:rPr>
          <w:rFonts w:eastAsia="Times New Roman" w:cstheme="minorHAnsi"/>
          <w:b/>
          <w:bCs/>
          <w:kern w:val="0"/>
          <w:lang w:eastAsia="pl-PL"/>
          <w14:ligatures w14:val="none"/>
        </w:rPr>
        <w:t>.0</w:t>
      </w:r>
      <w:r w:rsidR="00C76306">
        <w:rPr>
          <w:rFonts w:eastAsia="Times New Roman" w:cstheme="minorHAnsi"/>
          <w:b/>
          <w:bCs/>
          <w:kern w:val="0"/>
          <w:lang w:eastAsia="pl-PL"/>
          <w14:ligatures w14:val="none"/>
        </w:rPr>
        <w:t>4</w:t>
      </w:r>
      <w:r w:rsidRPr="00C81F7A">
        <w:rPr>
          <w:rFonts w:eastAsia="Times New Roman" w:cstheme="minorHAnsi"/>
          <w:b/>
          <w:bCs/>
          <w:kern w:val="0"/>
          <w:lang w:eastAsia="pl-PL"/>
          <w14:ligatures w14:val="none"/>
        </w:rPr>
        <w:t>.2025 r.</w:t>
      </w:r>
    </w:p>
    <w:p w14:paraId="39A4C8F8" w14:textId="77777777" w:rsid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1515CC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Zakres zadań wykonywanych na stanowisku:</w:t>
      </w:r>
    </w:p>
    <w:p w14:paraId="54432AF1" w14:textId="3625D7B7" w:rsidR="006E5A29" w:rsidRPr="0022037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prowadzenie spraw </w:t>
      </w:r>
      <w:r w:rsidR="00147A70">
        <w:rPr>
          <w:rFonts w:cstheme="minorHAnsi"/>
        </w:rPr>
        <w:t xml:space="preserve">związanych z funkcjonowaniem i obsługą prawną </w:t>
      </w:r>
      <w:r w:rsidR="00004945">
        <w:rPr>
          <w:rFonts w:cstheme="minorHAnsi"/>
        </w:rPr>
        <w:t>Zarządu Mienia m.st. Warszawy</w:t>
      </w:r>
      <w:r>
        <w:rPr>
          <w:rFonts w:cstheme="minorHAnsi"/>
        </w:rPr>
        <w:t xml:space="preserve">, </w:t>
      </w:r>
    </w:p>
    <w:p w14:paraId="1A3187F4" w14:textId="479A172C" w:rsidR="00220377" w:rsidRPr="00415E36" w:rsidRDefault="005D166B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samodzielne </w:t>
      </w:r>
      <w:r w:rsidR="008631A1">
        <w:rPr>
          <w:rFonts w:cstheme="minorHAnsi"/>
        </w:rPr>
        <w:t>prowadzenie spraw związanych z egzekucją komorniczą,</w:t>
      </w:r>
      <w:r w:rsidR="00683ED7">
        <w:rPr>
          <w:rFonts w:cstheme="minorHAnsi"/>
        </w:rPr>
        <w:t xml:space="preserve"> w tym </w:t>
      </w:r>
      <w:r w:rsidR="00635F80">
        <w:rPr>
          <w:rFonts w:cstheme="minorHAnsi"/>
        </w:rPr>
        <w:t>sporządzanie</w:t>
      </w:r>
      <w:r w:rsidR="00732D4F">
        <w:rPr>
          <w:rFonts w:cstheme="minorHAnsi"/>
        </w:rPr>
        <w:t xml:space="preserve"> i kompletowanie </w:t>
      </w:r>
      <w:r w:rsidR="00635F80">
        <w:rPr>
          <w:rFonts w:cstheme="minorHAnsi"/>
        </w:rPr>
        <w:t xml:space="preserve">dokumentacji niezbędnej do </w:t>
      </w:r>
      <w:r w:rsidR="003B4D02">
        <w:rPr>
          <w:rFonts w:cstheme="minorHAnsi"/>
        </w:rPr>
        <w:t xml:space="preserve">wszczęcia lub kontynuowania </w:t>
      </w:r>
      <w:r w:rsidR="00635F80">
        <w:rPr>
          <w:rFonts w:cstheme="minorHAnsi"/>
        </w:rPr>
        <w:t>postępow</w:t>
      </w:r>
      <w:r w:rsidR="003F42AE">
        <w:rPr>
          <w:rFonts w:cstheme="minorHAnsi"/>
        </w:rPr>
        <w:t>ań</w:t>
      </w:r>
      <w:r w:rsidR="00635F80">
        <w:rPr>
          <w:rFonts w:cstheme="minorHAnsi"/>
        </w:rPr>
        <w:t xml:space="preserve"> egzekucyjn</w:t>
      </w:r>
      <w:r w:rsidR="003F42AE">
        <w:rPr>
          <w:rFonts w:cstheme="minorHAnsi"/>
        </w:rPr>
        <w:t>ych</w:t>
      </w:r>
      <w:r w:rsidR="00635F80">
        <w:rPr>
          <w:rFonts w:cstheme="minorHAnsi"/>
        </w:rPr>
        <w:t xml:space="preserve">, </w:t>
      </w:r>
      <w:r w:rsidR="002958BE">
        <w:rPr>
          <w:rFonts w:cstheme="minorHAnsi"/>
        </w:rPr>
        <w:t xml:space="preserve">weryfikacja i </w:t>
      </w:r>
      <w:r w:rsidR="00683ED7">
        <w:rPr>
          <w:rFonts w:cstheme="minorHAnsi"/>
        </w:rPr>
        <w:t>roz</w:t>
      </w:r>
      <w:r w:rsidR="002958BE">
        <w:rPr>
          <w:rFonts w:cstheme="minorHAnsi"/>
        </w:rPr>
        <w:t xml:space="preserve">liczanie finansowe </w:t>
      </w:r>
      <w:r w:rsidR="00635F80">
        <w:rPr>
          <w:rFonts w:cstheme="minorHAnsi"/>
        </w:rPr>
        <w:t xml:space="preserve">ww. </w:t>
      </w:r>
      <w:r w:rsidR="002958BE">
        <w:rPr>
          <w:rFonts w:cstheme="minorHAnsi"/>
        </w:rPr>
        <w:t>postępowań,</w:t>
      </w:r>
    </w:p>
    <w:p w14:paraId="1E5D8C3E" w14:textId="5F32265E" w:rsidR="00415E36" w:rsidRPr="00465B25" w:rsidRDefault="00415E36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samodzielne kompletowanie dokumentacji</w:t>
      </w:r>
      <w:r w:rsidR="00637BE5">
        <w:rPr>
          <w:rFonts w:cstheme="minorHAnsi"/>
        </w:rPr>
        <w:t xml:space="preserve"> i przygotowanie projektów pism</w:t>
      </w:r>
      <w:r w:rsidR="00447527">
        <w:rPr>
          <w:rFonts w:cstheme="minorHAnsi"/>
        </w:rPr>
        <w:t>/odpowiedzi w sprawie prowadzonych postępowań</w:t>
      </w:r>
      <w:r w:rsidR="007D36F2">
        <w:rPr>
          <w:rFonts w:cstheme="minorHAnsi"/>
        </w:rPr>
        <w:t xml:space="preserve"> oraz skarg i zażaleń dłużników,</w:t>
      </w:r>
    </w:p>
    <w:p w14:paraId="2DFE4036" w14:textId="12367499" w:rsidR="00465B25" w:rsidRPr="00E41C21" w:rsidRDefault="00465B25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samodzielne przygotowanie wniosków </w:t>
      </w:r>
      <w:r w:rsidR="00B20E88">
        <w:rPr>
          <w:rFonts w:cstheme="minorHAnsi"/>
        </w:rPr>
        <w:t>do zgłoszenia wierzytelności w postepowaniach upadłościowyc</w:t>
      </w:r>
      <w:r w:rsidR="005924FA">
        <w:rPr>
          <w:rFonts w:cstheme="minorHAnsi"/>
        </w:rPr>
        <w:t>h, restrukturyzacyjnych i likwidacyjnych wraz z niezbędną dokumentacją,</w:t>
      </w:r>
    </w:p>
    <w:p w14:paraId="5088D15F" w14:textId="396E3AC7" w:rsidR="00E41C21" w:rsidRPr="00407C67" w:rsidRDefault="00E41C21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t>współuczestniczenie w rozpatrywaniu wniosków o udzielenie ulgi/pomocy publicznej,</w:t>
      </w:r>
    </w:p>
    <w:p w14:paraId="5E249B05" w14:textId="4CF99B10" w:rsidR="00407C67" w:rsidRPr="007D36F2" w:rsidRDefault="00407C67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t>podejmowanie czynności wraz z przygotowaniem dokumentów mających na celu poszukiwania spadkobierców dłużników,</w:t>
      </w:r>
    </w:p>
    <w:p w14:paraId="6AE58030" w14:textId="45E635F7" w:rsidR="002958BE" w:rsidRPr="007E6258" w:rsidRDefault="002958BE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prowadzenie rejestru spraw egzekucyjnych,</w:t>
      </w:r>
      <w:r w:rsidR="0099491F">
        <w:rPr>
          <w:rFonts w:cstheme="minorHAnsi"/>
        </w:rPr>
        <w:t xml:space="preserve"> </w:t>
      </w:r>
      <w:r w:rsidR="00281A3E">
        <w:rPr>
          <w:rFonts w:cstheme="minorHAnsi"/>
        </w:rPr>
        <w:t xml:space="preserve">z uwzględnieniem </w:t>
      </w:r>
      <w:r w:rsidR="004101DC">
        <w:rPr>
          <w:rFonts w:cstheme="minorHAnsi"/>
        </w:rPr>
        <w:t xml:space="preserve">terminów </w:t>
      </w:r>
      <w:r w:rsidR="00281A3E">
        <w:rPr>
          <w:rFonts w:cstheme="minorHAnsi"/>
        </w:rPr>
        <w:t>przedawnienia</w:t>
      </w:r>
      <w:r w:rsidR="001459EF">
        <w:rPr>
          <w:rFonts w:cstheme="minorHAnsi"/>
        </w:rPr>
        <w:t>, ich aktualizacja,</w:t>
      </w:r>
    </w:p>
    <w:p w14:paraId="681ABD24" w14:textId="2D72455E" w:rsidR="007E6258" w:rsidRPr="00256C75" w:rsidRDefault="007E6258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t xml:space="preserve">analiza skuteczności procesu postępowań egzekucyjnych oraz </w:t>
      </w:r>
      <w:r w:rsidR="004101DC">
        <w:t xml:space="preserve">współpraca przy przygotowywaniu </w:t>
      </w:r>
      <w:r>
        <w:t>danych niezbędnych do sporządzenia sprawozdania z windykacji</w:t>
      </w:r>
      <w:r w:rsidR="004101DC">
        <w:t>,</w:t>
      </w:r>
    </w:p>
    <w:p w14:paraId="71A478D8" w14:textId="17EB56CC" w:rsidR="008016B9" w:rsidRPr="009D2FBB" w:rsidRDefault="008016B9" w:rsidP="008016B9">
      <w:pPr>
        <w:numPr>
          <w:ilvl w:val="0"/>
          <w:numId w:val="20"/>
        </w:numPr>
      </w:pPr>
      <w:r>
        <w:t>a</w:t>
      </w:r>
      <w:r w:rsidRPr="009D2FBB">
        <w:t>naliza dokumentów pod kątem zgodności z przepisami prawa</w:t>
      </w:r>
      <w:r>
        <w:t>,</w:t>
      </w:r>
    </w:p>
    <w:p w14:paraId="5EA17841" w14:textId="58530172" w:rsidR="00790F94" w:rsidRPr="009D2FBB" w:rsidRDefault="00790F94" w:rsidP="00790F94">
      <w:pPr>
        <w:numPr>
          <w:ilvl w:val="0"/>
          <w:numId w:val="20"/>
        </w:numPr>
      </w:pPr>
      <w:r>
        <w:t>m</w:t>
      </w:r>
      <w:r w:rsidRPr="009D2FBB">
        <w:t>onitorowanie zmian w przepisach prawa</w:t>
      </w:r>
      <w:r>
        <w:t>,</w:t>
      </w:r>
      <w:r w:rsidR="005B5C8A">
        <w:t xml:space="preserve"> w tym przegląd orzecznictwa,</w:t>
      </w:r>
    </w:p>
    <w:p w14:paraId="2960A4A9" w14:textId="1260EA43" w:rsidR="00C81F7A" w:rsidRPr="00D87D4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>przeglądanie akt sądowych</w:t>
      </w:r>
      <w:r w:rsidR="00147A70">
        <w:rPr>
          <w:rFonts w:cstheme="minorHAnsi"/>
        </w:rPr>
        <w:t xml:space="preserve"> i egzekucyjnych</w:t>
      </w:r>
      <w:r>
        <w:rPr>
          <w:rFonts w:cstheme="minorHAnsi"/>
        </w:rPr>
        <w:t>,</w:t>
      </w:r>
    </w:p>
    <w:p w14:paraId="257B9F2B" w14:textId="77777777" w:rsidR="00746570" w:rsidRPr="00746570" w:rsidRDefault="00AD1F7B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bieżąca </w:t>
      </w:r>
      <w:r>
        <w:t>w</w:t>
      </w:r>
      <w:r w:rsidRPr="009D2FBB">
        <w:t>spółpraca z kancelariami prawnymi</w:t>
      </w:r>
      <w:r>
        <w:t>, komorniczymi</w:t>
      </w:r>
      <w:r w:rsidRPr="009D2FBB">
        <w:t xml:space="preserve"> oraz organami administracyjnymi,</w:t>
      </w:r>
    </w:p>
    <w:p w14:paraId="7B99AD54" w14:textId="1E3F55AD" w:rsidR="00C81F7A" w:rsidRPr="00746570" w:rsidRDefault="00746570" w:rsidP="00746570">
      <w:pPr>
        <w:numPr>
          <w:ilvl w:val="0"/>
          <w:numId w:val="20"/>
        </w:numPr>
        <w:spacing w:after="0" w:line="300" w:lineRule="auto"/>
        <w:jc w:val="both"/>
        <w:rPr>
          <w:rFonts w:cstheme="minorHAnsi"/>
          <w:b/>
          <w:shd w:val="clear" w:color="auto" w:fill="C0C0C0"/>
        </w:rPr>
      </w:pPr>
      <w:r>
        <w:rPr>
          <w:rFonts w:cstheme="minorHAnsi"/>
        </w:rPr>
        <w:t xml:space="preserve">sporządzanie oraz weryfikacja projektów pism w ramach korespondencji z podmiotami zewnętrznymi, </w:t>
      </w:r>
      <w:r w:rsidR="00AD1F7B" w:rsidRPr="009D2FBB">
        <w:t xml:space="preserve"> </w:t>
      </w:r>
    </w:p>
    <w:p w14:paraId="295F7724" w14:textId="4A9E6126" w:rsidR="00A92D4E" w:rsidRPr="00A92D4E" w:rsidRDefault="00A92D4E" w:rsidP="00A92D4E">
      <w:pPr>
        <w:numPr>
          <w:ilvl w:val="0"/>
          <w:numId w:val="20"/>
        </w:numPr>
      </w:pPr>
      <w:r>
        <w:t>s</w:t>
      </w:r>
      <w:r w:rsidRPr="009D2FBB">
        <w:t xml:space="preserve">porządzanie </w:t>
      </w:r>
      <w:r w:rsidR="00440D45">
        <w:t xml:space="preserve">innych </w:t>
      </w:r>
      <w:r w:rsidRPr="009D2FBB">
        <w:t xml:space="preserve">raportów i analiz prawnych na potrzeby </w:t>
      </w:r>
      <w:r>
        <w:t>Z</w:t>
      </w:r>
      <w:r w:rsidRPr="009D2FBB">
        <w:t>arządu</w:t>
      </w:r>
      <w:r>
        <w:t xml:space="preserve"> Mienia m.st. Warszawy,</w:t>
      </w:r>
    </w:p>
    <w:p w14:paraId="632740A7" w14:textId="77777777" w:rsidR="00C81F7A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współpraca z działami merytorycznymi ZMW, biurami Urzędu m.st. Warszawy, urzędami dzielnic i jednostkami organizacyjnymi m.st. Warszawy w zakresie spraw prowadzonych przez dział,</w:t>
      </w:r>
    </w:p>
    <w:p w14:paraId="73E82F44" w14:textId="099AD1FB" w:rsidR="00C81F7A" w:rsidRPr="00543153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przygotowywanie projektów zarządzeń, </w:t>
      </w:r>
      <w:r w:rsidR="007B4735">
        <w:rPr>
          <w:rFonts w:cstheme="minorHAnsi"/>
        </w:rPr>
        <w:t xml:space="preserve">regulaminów, </w:t>
      </w:r>
      <w:r>
        <w:rPr>
          <w:rFonts w:cstheme="minorHAnsi"/>
        </w:rPr>
        <w:t>umów i porozumień w ramach zadań działu,</w:t>
      </w:r>
    </w:p>
    <w:p w14:paraId="2D6A336C" w14:textId="77777777" w:rsidR="00C81F7A" w:rsidRPr="00854C51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obsługa interesanta</w:t>
      </w:r>
      <w:r w:rsidRPr="00854C51">
        <w:rPr>
          <w:rFonts w:cstheme="minorHAnsi"/>
        </w:rPr>
        <w:t>,</w:t>
      </w:r>
    </w:p>
    <w:p w14:paraId="2414445D" w14:textId="77777777" w:rsidR="00A42D87" w:rsidRDefault="00C81F7A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systematyczne monitorowanie </w:t>
      </w:r>
      <w:r w:rsidR="00F033FF">
        <w:rPr>
          <w:rFonts w:cstheme="minorHAnsi"/>
        </w:rPr>
        <w:t xml:space="preserve">spraw </w:t>
      </w:r>
      <w:r>
        <w:rPr>
          <w:rFonts w:cstheme="minorHAnsi"/>
        </w:rPr>
        <w:t>prowadzonych w dziale</w:t>
      </w:r>
      <w:r w:rsidR="00A42D87">
        <w:rPr>
          <w:rFonts w:cstheme="minorHAnsi"/>
        </w:rPr>
        <w:t>,</w:t>
      </w:r>
    </w:p>
    <w:p w14:paraId="50D47C43" w14:textId="1C8FA178" w:rsidR="001459EF" w:rsidRDefault="001459EF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ewidencjonowanie </w:t>
      </w:r>
      <w:r w:rsidR="00FE38C7">
        <w:rPr>
          <w:rFonts w:cstheme="minorHAnsi"/>
        </w:rPr>
        <w:t xml:space="preserve">i archiwizacja </w:t>
      </w:r>
      <w:r>
        <w:rPr>
          <w:rFonts w:cstheme="minorHAnsi"/>
        </w:rPr>
        <w:t>dokumentów pra</w:t>
      </w:r>
      <w:r w:rsidR="00FE38C7">
        <w:rPr>
          <w:rFonts w:cstheme="minorHAnsi"/>
        </w:rPr>
        <w:t>w</w:t>
      </w:r>
      <w:r>
        <w:rPr>
          <w:rFonts w:cstheme="minorHAnsi"/>
        </w:rPr>
        <w:t>nych</w:t>
      </w:r>
      <w:r w:rsidR="00FE38C7">
        <w:rPr>
          <w:rFonts w:cstheme="minorHAnsi"/>
        </w:rPr>
        <w:t>,</w:t>
      </w:r>
    </w:p>
    <w:p w14:paraId="5E43897A" w14:textId="31C88FAD" w:rsidR="00C81F7A" w:rsidRPr="00854C51" w:rsidRDefault="00092448" w:rsidP="00C81F7A">
      <w:pPr>
        <w:numPr>
          <w:ilvl w:val="0"/>
          <w:numId w:val="20"/>
        </w:num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pomoc organizacyjna w pracy radców prawnych Zarządu Mienia m.st. Warszawy.</w:t>
      </w:r>
      <w:r w:rsidR="00C81F7A">
        <w:rPr>
          <w:rFonts w:cstheme="minorHAnsi"/>
        </w:rPr>
        <w:t xml:space="preserve"> </w:t>
      </w:r>
    </w:p>
    <w:p w14:paraId="1C794AE8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Informacja o warunkach pracy na danym stanowisku:</w:t>
      </w:r>
    </w:p>
    <w:p w14:paraId="743B5C60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Miejsce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2453D4A0" w14:textId="77777777" w:rsidR="00C81F7A" w:rsidRPr="00854C51" w:rsidRDefault="00C81F7A" w:rsidP="00C81F7A">
      <w:pPr>
        <w:spacing w:after="240"/>
        <w:rPr>
          <w:rFonts w:cstheme="minorHAnsi"/>
          <w:b/>
        </w:rPr>
      </w:pPr>
      <w:r w:rsidRPr="00854C51">
        <w:rPr>
          <w:rFonts w:cstheme="minorHAnsi"/>
        </w:rPr>
        <w:t>Praca w budynku Zarządu Mienia m.st. Warszawy  ul. Jana Kazimierza 62 oraz innych obiektach zewnętrznych administrowanych przez ZMW. Bezpieczne warunki pracy. Budynek wyposażony jest w windę.</w:t>
      </w:r>
    </w:p>
    <w:p w14:paraId="3F10BA71" w14:textId="77777777" w:rsidR="00C81F7A" w:rsidRPr="00854C51" w:rsidRDefault="00C81F7A" w:rsidP="00C81F7A">
      <w:pPr>
        <w:pStyle w:val="Nagwek3"/>
        <w:rPr>
          <w:rFonts w:asciiTheme="minorHAnsi" w:hAnsiTheme="minorHAnsi" w:cstheme="minorHAnsi"/>
          <w:szCs w:val="22"/>
        </w:rPr>
      </w:pPr>
      <w:r w:rsidRPr="00854C51">
        <w:rPr>
          <w:rStyle w:val="Nagwek4Znak"/>
          <w:rFonts w:asciiTheme="minorHAnsi" w:hAnsiTheme="minorHAnsi" w:cstheme="minorHAnsi"/>
          <w:szCs w:val="22"/>
        </w:rPr>
        <w:t>Stanowisko pracy:</w:t>
      </w:r>
      <w:r w:rsidRPr="00854C51">
        <w:rPr>
          <w:rFonts w:asciiTheme="minorHAnsi" w:hAnsiTheme="minorHAnsi" w:cstheme="minorHAnsi"/>
          <w:szCs w:val="22"/>
        </w:rPr>
        <w:t xml:space="preserve"> </w:t>
      </w:r>
    </w:p>
    <w:p w14:paraId="7FCD635A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lastRenderedPageBreak/>
        <w:t xml:space="preserve">Stanowisko pracy administracyjno-biurowe, związane z pracą </w:t>
      </w:r>
      <w:r>
        <w:rPr>
          <w:rFonts w:cstheme="minorHAnsi"/>
        </w:rPr>
        <w:t>przy</w:t>
      </w:r>
      <w:r w:rsidRPr="00854C51">
        <w:rPr>
          <w:rFonts w:cstheme="minorHAnsi"/>
        </w:rPr>
        <w:t xml:space="preserve"> komputerze, przemieszczanie się wewnątrz budynku, wyjazd</w:t>
      </w:r>
      <w:r>
        <w:rPr>
          <w:rFonts w:cstheme="minorHAnsi"/>
        </w:rPr>
        <w:t>y</w:t>
      </w:r>
      <w:r w:rsidRPr="00854C51">
        <w:rPr>
          <w:rFonts w:cstheme="minorHAnsi"/>
        </w:rPr>
        <w:t xml:space="preserve"> służbowymi na terenie m.st. Warszawy oraz poza m.st. Warszawa</w:t>
      </w:r>
      <w:r w:rsidRPr="00E973E2">
        <w:rPr>
          <w:rStyle w:val="Nagwek4Znak"/>
          <w:rFonts w:asciiTheme="minorHAnsi" w:eastAsiaTheme="minorHAnsi" w:hAnsiTheme="minorHAnsi" w:cstheme="minorHAnsi"/>
          <w:szCs w:val="22"/>
        </w:rPr>
        <w:t>.</w:t>
      </w:r>
    </w:p>
    <w:p w14:paraId="05697FE4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formalne niezbędne:</w:t>
      </w:r>
    </w:p>
    <w:p w14:paraId="3B5BFB9C" w14:textId="7755F623" w:rsidR="00C81F7A" w:rsidRPr="00854C51" w:rsidRDefault="00C81F7A" w:rsidP="00DC6FCC">
      <w:pPr>
        <w:pStyle w:val="Akapitzlist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obywatelstwo polskie (o stanowisko mogą ubiegać się również osoby nie posiadające obywatelstwa polskiego zgodnie z art. 11 ust. 2 i 3 ustawy z 21 listopada 2008 r. o pracownikach samorządowych (Dz.U. </w:t>
      </w:r>
      <w:r>
        <w:rPr>
          <w:rFonts w:asciiTheme="minorHAnsi" w:hAnsiTheme="minorHAnsi" w:cstheme="minorHAnsi"/>
          <w:szCs w:val="22"/>
        </w:rPr>
        <w:t xml:space="preserve">z </w:t>
      </w:r>
      <w:r w:rsidRPr="00854C51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4 r.</w:t>
      </w:r>
      <w:r w:rsidRPr="00854C51">
        <w:rPr>
          <w:rFonts w:asciiTheme="minorHAnsi" w:hAnsiTheme="minorHAnsi" w:cstheme="minorHAnsi"/>
          <w:szCs w:val="22"/>
        </w:rPr>
        <w:t xml:space="preserve">, poz. </w:t>
      </w:r>
      <w:r>
        <w:rPr>
          <w:rFonts w:asciiTheme="minorHAnsi" w:hAnsiTheme="minorHAnsi" w:cstheme="minorHAnsi"/>
          <w:szCs w:val="22"/>
        </w:rPr>
        <w:t>1135</w:t>
      </w:r>
      <w:r w:rsidRPr="00854C51">
        <w:rPr>
          <w:rFonts w:asciiTheme="minorHAnsi" w:hAnsiTheme="minorHAnsi" w:cstheme="minorHAnsi"/>
          <w:szCs w:val="22"/>
        </w:rPr>
        <w:t>),</w:t>
      </w:r>
    </w:p>
    <w:p w14:paraId="52D068D6" w14:textId="77777777" w:rsidR="00C81F7A" w:rsidRPr="00854C51" w:rsidRDefault="00C81F7A" w:rsidP="00DC6FCC">
      <w:pPr>
        <w:pStyle w:val="Akapitzlist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pełna zdolność do czynności prawnych oraz korzystanie z pełni praw publicznych,</w:t>
      </w:r>
    </w:p>
    <w:p w14:paraId="2052B96E" w14:textId="77777777" w:rsidR="00C81F7A" w:rsidRPr="00854C51" w:rsidRDefault="00C81F7A" w:rsidP="00DC6FCC">
      <w:pPr>
        <w:pStyle w:val="Akapitzlist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niekaralność za umyślne przestępstwo ścigane z oskarżenia publicznego lub umyślne przestępstwo skarbowe,</w:t>
      </w:r>
    </w:p>
    <w:p w14:paraId="20A062B7" w14:textId="59402BE2" w:rsidR="00C81F7A" w:rsidRPr="00854C51" w:rsidRDefault="00C81F7A" w:rsidP="00DC6FCC">
      <w:pPr>
        <w:pStyle w:val="Akapitzlist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wymagane </w:t>
      </w:r>
      <w:r w:rsidRPr="00854C51">
        <w:rPr>
          <w:rFonts w:asciiTheme="minorHAnsi" w:hAnsiTheme="minorHAnsi" w:cstheme="minorHAnsi"/>
          <w:szCs w:val="22"/>
        </w:rPr>
        <w:t>wykształcenie</w:t>
      </w:r>
      <w:r>
        <w:rPr>
          <w:rFonts w:asciiTheme="minorHAnsi" w:hAnsiTheme="minorHAnsi" w:cstheme="minorHAnsi"/>
          <w:szCs w:val="22"/>
        </w:rPr>
        <w:t>:</w:t>
      </w:r>
      <w:r w:rsidRPr="00854C51">
        <w:rPr>
          <w:rFonts w:asciiTheme="minorHAnsi" w:hAnsiTheme="minorHAnsi" w:cstheme="minorHAnsi"/>
          <w:szCs w:val="22"/>
        </w:rPr>
        <w:t xml:space="preserve"> wyższe</w:t>
      </w:r>
      <w:r w:rsidR="00BF303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prawnicze, </w:t>
      </w:r>
    </w:p>
    <w:p w14:paraId="43F7D155" w14:textId="50BBC9D4" w:rsidR="00C81F7A" w:rsidRPr="00854C51" w:rsidRDefault="00C81F7A" w:rsidP="00DC6FCC">
      <w:pPr>
        <w:pStyle w:val="Akapitzlist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i umiejętność stosowania przepisów w zakresie wymaganym w opisie stanowiska pracy</w:t>
      </w:r>
      <w:r>
        <w:rPr>
          <w:rFonts w:asciiTheme="minorHAnsi" w:hAnsiTheme="minorHAnsi" w:cstheme="minorHAnsi"/>
          <w:szCs w:val="22"/>
        </w:rPr>
        <w:t>, w szczególności prawa cywilnego i procedury cywilnej</w:t>
      </w:r>
      <w:r w:rsidRPr="00854C51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prawa administracyjnego, ustawy o gospodarce nieruchomościami</w:t>
      </w:r>
      <w:r w:rsidRPr="00F84FC2">
        <w:rPr>
          <w:rFonts w:cstheme="minorHAnsi"/>
          <w:color w:val="000000" w:themeColor="text1"/>
        </w:rPr>
        <w:t xml:space="preserve">, </w:t>
      </w:r>
      <w:r w:rsidR="00DC6FCC">
        <w:rPr>
          <w:rFonts w:cstheme="minorHAnsi"/>
          <w:color w:val="000000" w:themeColor="text1"/>
        </w:rPr>
        <w:t xml:space="preserve">ustawy o kosztach komorniczych, </w:t>
      </w:r>
      <w:r w:rsidRPr="00F84FC2">
        <w:rPr>
          <w:rFonts w:cstheme="minorHAnsi"/>
          <w:color w:val="000000" w:themeColor="text1"/>
        </w:rPr>
        <w:t xml:space="preserve">regulacji </w:t>
      </w:r>
      <w:r>
        <w:rPr>
          <w:rFonts w:cstheme="minorHAnsi"/>
        </w:rPr>
        <w:t xml:space="preserve">prawnych </w:t>
      </w:r>
      <w:r w:rsidRPr="00E973E2">
        <w:rPr>
          <w:rFonts w:cstheme="minorHAnsi"/>
        </w:rPr>
        <w:t>z zakresu finansów publicznych</w:t>
      </w:r>
      <w:r>
        <w:rPr>
          <w:rFonts w:cstheme="minorHAnsi"/>
        </w:rPr>
        <w:t xml:space="preserve">, </w:t>
      </w:r>
    </w:p>
    <w:p w14:paraId="15269554" w14:textId="77777777" w:rsidR="00C81F7A" w:rsidRPr="00854C51" w:rsidRDefault="00C81F7A" w:rsidP="00DC6FCC">
      <w:pPr>
        <w:pStyle w:val="Akapitzlist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biegła znajomość pakietu MS Office (Word, Excel)</w:t>
      </w:r>
      <w:r w:rsidRPr="00854C51">
        <w:rPr>
          <w:rFonts w:asciiTheme="minorHAnsi" w:hAnsiTheme="minorHAnsi" w:cstheme="minorHAnsi"/>
          <w:szCs w:val="22"/>
        </w:rPr>
        <w:t>,</w:t>
      </w:r>
    </w:p>
    <w:p w14:paraId="043B7D21" w14:textId="77777777" w:rsidR="00C81F7A" w:rsidRPr="00854C51" w:rsidRDefault="00C81F7A" w:rsidP="00DC6FCC">
      <w:pPr>
        <w:pStyle w:val="Akapitzlist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znajomość zasad funkcjonowania jednostek sektora finansów publicznych,</w:t>
      </w:r>
    </w:p>
    <w:p w14:paraId="793C04A5" w14:textId="77777777" w:rsidR="00C81F7A" w:rsidRDefault="00C81F7A" w:rsidP="00DC6FCC">
      <w:pPr>
        <w:pStyle w:val="Akapitzlist"/>
        <w:numPr>
          <w:ilvl w:val="0"/>
          <w:numId w:val="19"/>
        </w:numPr>
        <w:spacing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 xml:space="preserve">minimum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-letni staż pracy</w:t>
      </w:r>
      <w:r>
        <w:rPr>
          <w:rFonts w:asciiTheme="minorHAnsi" w:hAnsiTheme="minorHAnsi" w:cstheme="minorHAnsi"/>
          <w:szCs w:val="22"/>
        </w:rPr>
        <w:t xml:space="preserve"> </w:t>
      </w:r>
      <w:r w:rsidRPr="00854C51">
        <w:rPr>
          <w:rFonts w:asciiTheme="minorHAnsi" w:hAnsiTheme="minorHAnsi" w:cstheme="minorHAnsi"/>
          <w:szCs w:val="22"/>
        </w:rPr>
        <w:t xml:space="preserve">lub wykonywana co najmniej przez </w:t>
      </w:r>
      <w:r>
        <w:rPr>
          <w:rFonts w:asciiTheme="minorHAnsi" w:hAnsiTheme="minorHAnsi" w:cstheme="minorHAnsi"/>
          <w:szCs w:val="22"/>
        </w:rPr>
        <w:t>3</w:t>
      </w:r>
      <w:r w:rsidRPr="00854C51">
        <w:rPr>
          <w:rFonts w:asciiTheme="minorHAnsi" w:hAnsiTheme="minorHAnsi" w:cstheme="minorHAnsi"/>
          <w:szCs w:val="22"/>
        </w:rPr>
        <w:t xml:space="preserve"> lata działalność gospodarcza o charakterze zgodnym z wymaganiami na tym stanowisku</w:t>
      </w:r>
      <w:r>
        <w:rPr>
          <w:rFonts w:asciiTheme="minorHAnsi" w:hAnsiTheme="minorHAnsi" w:cstheme="minorHAnsi"/>
          <w:szCs w:val="22"/>
        </w:rPr>
        <w:t>,</w:t>
      </w:r>
    </w:p>
    <w:p w14:paraId="0E8B2DD9" w14:textId="77777777" w:rsidR="00C81F7A" w:rsidRPr="00854C51" w:rsidRDefault="00C81F7A" w:rsidP="00DC6FCC">
      <w:pPr>
        <w:pStyle w:val="Akapitzlist"/>
        <w:numPr>
          <w:ilvl w:val="0"/>
          <w:numId w:val="19"/>
        </w:numPr>
        <w:spacing w:line="240" w:lineRule="auto"/>
        <w:ind w:left="714" w:hanging="357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czynne prawo jazdy kat. B.</w:t>
      </w:r>
    </w:p>
    <w:p w14:paraId="0C6A93B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Wymagania dodatkowe będące przedmiotem oceny</w:t>
      </w:r>
    </w:p>
    <w:p w14:paraId="6FB1513B" w14:textId="028C55BC" w:rsidR="00C81F7A" w:rsidRDefault="00C81F7A" w:rsidP="001A3773">
      <w:pPr>
        <w:numPr>
          <w:ilvl w:val="0"/>
          <w:numId w:val="17"/>
        </w:numPr>
        <w:tabs>
          <w:tab w:val="clear" w:pos="720"/>
        </w:tabs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doświadczenie zawodowe w administracji publicznej, w sądownictwie powszechnym, administracyjnym lub w jednostce sektora finansów publicznych</w:t>
      </w:r>
      <w:r w:rsidRPr="00F84FC2">
        <w:rPr>
          <w:rFonts w:cstheme="minorHAnsi"/>
          <w:color w:val="000000" w:themeColor="text1"/>
        </w:rPr>
        <w:t xml:space="preserve">, </w:t>
      </w:r>
      <w:r w:rsidR="00091EF5">
        <w:rPr>
          <w:rFonts w:cstheme="minorHAnsi"/>
          <w:color w:val="000000" w:themeColor="text1"/>
        </w:rPr>
        <w:t>egzekucji komorniczej</w:t>
      </w:r>
      <w:r w:rsidR="001A3773">
        <w:rPr>
          <w:rFonts w:cstheme="minorHAnsi"/>
          <w:color w:val="000000" w:themeColor="text1"/>
        </w:rPr>
        <w:t>,</w:t>
      </w:r>
    </w:p>
    <w:p w14:paraId="00863368" w14:textId="77777777" w:rsidR="00C81F7A" w:rsidRPr="00854C51" w:rsidRDefault="00C81F7A" w:rsidP="001A3773">
      <w:pPr>
        <w:numPr>
          <w:ilvl w:val="0"/>
          <w:numId w:val="17"/>
        </w:numPr>
        <w:tabs>
          <w:tab w:val="clear" w:pos="720"/>
        </w:tabs>
        <w:spacing w:after="0" w:line="300" w:lineRule="auto"/>
        <w:jc w:val="both"/>
        <w:rPr>
          <w:rFonts w:cstheme="minorHAnsi"/>
        </w:rPr>
      </w:pPr>
      <w:r w:rsidRPr="00854C51">
        <w:rPr>
          <w:rFonts w:cstheme="minorHAnsi"/>
        </w:rPr>
        <w:t>zdolności organizacyjne i analityczne, odpowiedzialność, systematyczność, odporność na stres, komunikatywność, umiejętność pracy w zespole, kreatywność</w:t>
      </w:r>
      <w:r>
        <w:rPr>
          <w:rFonts w:cstheme="minorHAnsi"/>
        </w:rPr>
        <w:t>, umiejętność podejmowania decyzji pod wpływem stresu.</w:t>
      </w:r>
    </w:p>
    <w:p w14:paraId="376ED0B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Wskaźnik zatrudnienia osób niepełnosprawnych:</w:t>
      </w:r>
    </w:p>
    <w:p w14:paraId="314984E0" w14:textId="77777777" w:rsidR="00C81F7A" w:rsidRPr="00854C51" w:rsidRDefault="00C81F7A" w:rsidP="00C81F7A">
      <w:pPr>
        <w:spacing w:after="240"/>
        <w:rPr>
          <w:rFonts w:cstheme="minorHAnsi"/>
        </w:rPr>
      </w:pPr>
      <w:r w:rsidRPr="00854C51">
        <w:rPr>
          <w:rFonts w:cstheme="minorHAnsi"/>
        </w:rPr>
        <w:t>W miesiącu poprzedzającym datę upublicznienia ogłoszenia wskaźnik zatrudnienia osób niepełnosprawnych w jednostce, w rozumieniu przepisów o rehabilitacji zawodowej i społecznej oraz zatrudnianiu osób niepełnosprawnych, jest niższy niż 6%.</w:t>
      </w:r>
    </w:p>
    <w:p w14:paraId="6C7B5180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i/>
          <w:szCs w:val="22"/>
        </w:rPr>
      </w:pPr>
      <w:r w:rsidRPr="00854C51">
        <w:rPr>
          <w:rFonts w:asciiTheme="minorHAnsi" w:hAnsiTheme="minorHAnsi" w:cstheme="minorHAnsi"/>
          <w:szCs w:val="22"/>
        </w:rPr>
        <w:t>Wymagane dokumenty i oświadczenia:</w:t>
      </w:r>
    </w:p>
    <w:p w14:paraId="51F28A5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curriculum vitae z przebiegiem nauki i pracy zawodowej – podpisane odręcznie,</w:t>
      </w:r>
    </w:p>
    <w:p w14:paraId="60B1382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list motywacyjny – podpisany odręcznie,</w:t>
      </w:r>
    </w:p>
    <w:p w14:paraId="09C39A71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kserokopia dokumentów potwierdzających wymagane wykształcenie,</w:t>
      </w:r>
    </w:p>
    <w:p w14:paraId="3008A0F7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kserokopie świadectw pracy dokumentujących staż pracy lub zaświadczenie o zatrudnieniu, zawierające okres zatrudnienia, w przypadku pozostawania w stosunku pracy, zaświadczenie potwierdzające wpis do ewidencji działalności gospodarczej,</w:t>
      </w:r>
    </w:p>
    <w:p w14:paraId="5613FB3F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posiadanym obywatelstwie – podpisane odręcznie,</w:t>
      </w:r>
    </w:p>
    <w:p w14:paraId="579A7FB8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 o pełnej zdolności do czynności prawnych oraz korzystaniu z pełni praw publicznych – podpisane odręcznie,</w:t>
      </w:r>
    </w:p>
    <w:p w14:paraId="5D229BE5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oświadczenie, że kandydat nie był skazany prawomocnym wyrokiem sądu za umyślne przestępstwo ścigane z oskarżenia publicznego lub umyślne przestępstwo skarbowe - podpisane odręcznie,</w:t>
      </w:r>
    </w:p>
    <w:p w14:paraId="13C3892B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lastRenderedPageBreak/>
        <w:t>kopia dokumentu potwierdzającego znajomość języka polskiego (dotyczy osób nieposiadających obywatelstwa polskiego),</w:t>
      </w:r>
    </w:p>
    <w:p w14:paraId="4F71FC74" w14:textId="77777777" w:rsidR="00C81F7A" w:rsidRPr="00854C51" w:rsidRDefault="00C81F7A" w:rsidP="00C81F7A">
      <w:pPr>
        <w:pStyle w:val="Akapitzlist"/>
        <w:numPr>
          <w:ilvl w:val="0"/>
          <w:numId w:val="18"/>
        </w:numPr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podpisana odręcznie klauzula o treści: ,,Wyrażam zgodę na przetwarzanie moich danych osobowych zawartych w ofercie pracy dla potrzeb rekrutacji, zgodnie z ustawą z dnia 29.08.1997 r. o ochronie danych osobowych, ustawy z 10 maja 2018 r. o ochronie danych osobowych (Dz.U.2018 poz.1000,Dz.U. z 2019r poz.1461 i 1781 z póz zm.) o zmianie niektórych ustaw w związku z zapewnieniem stosowania rozporządzenia Parlamentu Europejskiego i Rady (UE)na podstawie art. 6 ust. 1 lit. a/ 2016/679 z 27 kwietnia 2016 r. w sprawie ochrony osób fizycznych w związku z przetwarzaniem danych osobowych i w sprawie swobodnego przepływu tych danych oraz uchylenia dyrektywy 95/46/WE (ogólne rozporządzenie o ochronie danych osobowych), (Dz.U. 2019,poz.730)</w:t>
      </w:r>
      <w:r>
        <w:rPr>
          <w:rFonts w:asciiTheme="minorHAnsi" w:hAnsiTheme="minorHAnsi" w:cstheme="minorHAnsi"/>
          <w:szCs w:val="22"/>
        </w:rPr>
        <w:t>,</w:t>
      </w:r>
    </w:p>
    <w:p w14:paraId="62EED311" w14:textId="77777777" w:rsidR="00C81F7A" w:rsidRPr="00854C51" w:rsidRDefault="00C81F7A" w:rsidP="00C81F7A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dokumenty sporządzone w języku obcym należy przetłumaczyć na język polski</w:t>
      </w:r>
    </w:p>
    <w:p w14:paraId="7F2426B6" w14:textId="01415C59" w:rsidR="00C81F7A" w:rsidRPr="00854C51" w:rsidRDefault="00C81F7A" w:rsidP="00C81F7A">
      <w:pPr>
        <w:pStyle w:val="Nagwek3"/>
        <w:spacing w:after="240"/>
        <w:ind w:right="-142"/>
        <w:rPr>
          <w:rFonts w:asciiTheme="minorHAnsi" w:hAnsiTheme="minorHAnsi" w:cstheme="minorHAnsi"/>
          <w:b w:val="0"/>
          <w:bCs w:val="0"/>
          <w:szCs w:val="22"/>
        </w:rPr>
      </w:pP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Osoby zainteresowane prosimy o dostarczenie kompletu dokumentów osobiście do pokoju 401, do godz. 15.00, w siedzibie Zarządu Mienia m.st. Warszawy lub przesłanie za pośrednictwem operatora pocztowego na podany poniżej adres </w:t>
      </w:r>
      <w:r w:rsidRPr="00854C51">
        <w:rPr>
          <w:rFonts w:asciiTheme="minorHAnsi" w:hAnsiTheme="minorHAnsi" w:cstheme="minorHAnsi"/>
          <w:szCs w:val="22"/>
        </w:rPr>
        <w:t>do</w:t>
      </w:r>
      <w:r w:rsidRPr="00854C51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1A3773">
        <w:rPr>
          <w:rFonts w:asciiTheme="minorHAnsi" w:hAnsiTheme="minorHAnsi" w:cstheme="minorHAnsi"/>
          <w:szCs w:val="22"/>
        </w:rPr>
        <w:t>16 maja</w:t>
      </w:r>
      <w:r w:rsidRPr="00854C51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5</w:t>
      </w:r>
      <w:r w:rsidRPr="00854C51">
        <w:rPr>
          <w:rFonts w:asciiTheme="minorHAnsi" w:hAnsiTheme="minorHAnsi" w:cstheme="minorHAnsi"/>
          <w:szCs w:val="22"/>
        </w:rPr>
        <w:t xml:space="preserve"> r. do godz. 15.00</w:t>
      </w:r>
    </w:p>
    <w:p w14:paraId="28EE17C5" w14:textId="77777777" w:rsidR="00C81F7A" w:rsidRPr="00854C51" w:rsidRDefault="00C81F7A" w:rsidP="00C81F7A">
      <w:pPr>
        <w:pStyle w:val="Nagwek2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Adres składania dokumentów:</w:t>
      </w:r>
    </w:p>
    <w:p w14:paraId="51129996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Zarząd Mienia m.st. Warszawy </w:t>
      </w:r>
    </w:p>
    <w:p w14:paraId="519AF219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>ul. Jana Kazimierza 62,</w:t>
      </w:r>
    </w:p>
    <w:p w14:paraId="4046846C" w14:textId="77777777" w:rsidR="00C81F7A" w:rsidRPr="00854C51" w:rsidRDefault="00C81F7A" w:rsidP="00C81F7A">
      <w:pPr>
        <w:rPr>
          <w:rFonts w:cstheme="minorHAnsi"/>
        </w:rPr>
      </w:pPr>
      <w:r w:rsidRPr="00854C51">
        <w:rPr>
          <w:rFonts w:cstheme="minorHAnsi"/>
        </w:rPr>
        <w:t xml:space="preserve">01-248 Warszawa </w:t>
      </w:r>
    </w:p>
    <w:p w14:paraId="6C52E6D1" w14:textId="05CD3963" w:rsidR="00C81F7A" w:rsidRPr="00854C51" w:rsidRDefault="00C81F7A" w:rsidP="00C81F7A">
      <w:pPr>
        <w:spacing w:after="240"/>
        <w:rPr>
          <w:rFonts w:cstheme="minorHAnsi"/>
          <w:b/>
          <w:bCs/>
        </w:rPr>
      </w:pPr>
      <w:r w:rsidRPr="00854C51">
        <w:rPr>
          <w:rFonts w:cstheme="minorHAnsi"/>
        </w:rPr>
        <w:t xml:space="preserve">z dopiskiem na kopercie </w:t>
      </w:r>
      <w:r w:rsidRPr="00854C51">
        <w:rPr>
          <w:rFonts w:cstheme="minorHAnsi"/>
          <w:b/>
          <w:bCs/>
        </w:rPr>
        <w:t xml:space="preserve">,,Konkurs na stanowisko </w:t>
      </w:r>
      <w:r w:rsidR="001A3773">
        <w:rPr>
          <w:rFonts w:cstheme="minorHAnsi"/>
          <w:b/>
          <w:bCs/>
        </w:rPr>
        <w:t xml:space="preserve">Starszego </w:t>
      </w:r>
      <w:r>
        <w:rPr>
          <w:rFonts w:cstheme="minorHAnsi"/>
          <w:b/>
          <w:bCs/>
        </w:rPr>
        <w:t>Specjalisty w Dziale Prawno-</w:t>
      </w:r>
      <w:r w:rsidR="001A3773">
        <w:rPr>
          <w:rFonts w:cstheme="minorHAnsi"/>
          <w:b/>
          <w:bCs/>
        </w:rPr>
        <w:t>Procesowym</w:t>
      </w:r>
      <w:r w:rsidRPr="00854C51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>.</w:t>
      </w:r>
    </w:p>
    <w:p w14:paraId="436DD9FC" w14:textId="77777777" w:rsidR="00C81F7A" w:rsidRPr="00854C51" w:rsidRDefault="00C81F7A" w:rsidP="001A3773">
      <w:pPr>
        <w:pStyle w:val="Nagwek3"/>
        <w:jc w:val="both"/>
        <w:rPr>
          <w:rFonts w:asciiTheme="minorHAnsi" w:hAnsiTheme="minorHAnsi" w:cstheme="minorHAnsi"/>
          <w:szCs w:val="22"/>
        </w:rPr>
      </w:pPr>
      <w:r w:rsidRPr="00854C51">
        <w:rPr>
          <w:rFonts w:asciiTheme="minorHAnsi" w:hAnsiTheme="minorHAnsi" w:cstheme="minorHAnsi"/>
          <w:szCs w:val="22"/>
        </w:rPr>
        <w:t>Oferty odrzucone zostaną komisyjnie zniszczone</w:t>
      </w:r>
    </w:p>
    <w:p w14:paraId="68506E56" w14:textId="145FC39D" w:rsidR="00C81F7A" w:rsidRPr="00854C51" w:rsidRDefault="00C81F7A" w:rsidP="001A3773">
      <w:pPr>
        <w:jc w:val="both"/>
        <w:rPr>
          <w:rFonts w:cstheme="minorHAnsi"/>
          <w:b/>
        </w:rPr>
      </w:pPr>
      <w:r w:rsidRPr="00854C51">
        <w:rPr>
          <w:rFonts w:cstheme="minorHAnsi"/>
          <w:b/>
        </w:rPr>
        <w:t>Dokumenty uważa się za dostarczone w terminie, jeżeli wpłynęły na w/w. adres w terminie do</w:t>
      </w:r>
      <w:r>
        <w:rPr>
          <w:rFonts w:cstheme="minorHAnsi"/>
          <w:b/>
        </w:rPr>
        <w:t xml:space="preserve"> </w:t>
      </w:r>
      <w:r w:rsidR="001A3773">
        <w:rPr>
          <w:rFonts w:cstheme="minorHAnsi"/>
          <w:b/>
        </w:rPr>
        <w:t>16 maja</w:t>
      </w:r>
      <w:r>
        <w:rPr>
          <w:rFonts w:cstheme="minorHAnsi"/>
          <w:b/>
        </w:rPr>
        <w:t xml:space="preserve"> </w:t>
      </w:r>
      <w:r w:rsidRPr="00854C51">
        <w:rPr>
          <w:rFonts w:cstheme="minorHAnsi"/>
          <w:b/>
        </w:rPr>
        <w:t>202</w:t>
      </w:r>
      <w:r>
        <w:rPr>
          <w:rFonts w:cstheme="minorHAnsi"/>
          <w:b/>
        </w:rPr>
        <w:t>5</w:t>
      </w:r>
      <w:r w:rsidRPr="00854C51">
        <w:rPr>
          <w:rFonts w:cstheme="minorHAnsi"/>
          <w:b/>
        </w:rPr>
        <w:t xml:space="preserve"> r. do godz. 15.00</w:t>
      </w:r>
      <w:r>
        <w:rPr>
          <w:rFonts w:cstheme="minorHAnsi"/>
          <w:b/>
        </w:rPr>
        <w:t>.</w:t>
      </w:r>
    </w:p>
    <w:p w14:paraId="70A5D89E" w14:textId="77777777" w:rsidR="00C81F7A" w:rsidRPr="00854C51" w:rsidRDefault="00C81F7A" w:rsidP="00C81F7A">
      <w:pPr>
        <w:ind w:left="5664"/>
        <w:rPr>
          <w:rFonts w:cstheme="minorHAnsi"/>
        </w:rPr>
      </w:pPr>
    </w:p>
    <w:p w14:paraId="25741D83" w14:textId="77777777" w:rsidR="00C81F7A" w:rsidRPr="007B2E56" w:rsidRDefault="00C81F7A" w:rsidP="00C81F7A">
      <w:pPr>
        <w:spacing w:line="360" w:lineRule="auto"/>
        <w:rPr>
          <w:rFonts w:cs="Arial"/>
          <w:b/>
        </w:rPr>
      </w:pPr>
    </w:p>
    <w:p w14:paraId="0BA2D851" w14:textId="77777777" w:rsidR="00C81F7A" w:rsidRPr="00C81F7A" w:rsidRDefault="00C81F7A" w:rsidP="00D25752">
      <w:pPr>
        <w:spacing w:after="0" w:line="30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sectPr w:rsidR="00C81F7A" w:rsidRPr="00C81F7A" w:rsidSect="00C81F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DDF0" w14:textId="77777777" w:rsidR="00CB2683" w:rsidRDefault="00CB2683" w:rsidP="00EE489D">
      <w:pPr>
        <w:spacing w:after="0" w:line="240" w:lineRule="auto"/>
      </w:pPr>
      <w:r>
        <w:separator/>
      </w:r>
    </w:p>
  </w:endnote>
  <w:endnote w:type="continuationSeparator" w:id="0">
    <w:p w14:paraId="743D27C0" w14:textId="77777777" w:rsidR="00CB2683" w:rsidRDefault="00CB2683" w:rsidP="00EE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3CA7" w14:textId="77777777" w:rsidR="00CB2683" w:rsidRDefault="00CB2683" w:rsidP="00EE489D">
      <w:pPr>
        <w:spacing w:after="0" w:line="240" w:lineRule="auto"/>
      </w:pPr>
      <w:r>
        <w:separator/>
      </w:r>
    </w:p>
  </w:footnote>
  <w:footnote w:type="continuationSeparator" w:id="0">
    <w:p w14:paraId="37CF2518" w14:textId="77777777" w:rsidR="00CB2683" w:rsidRDefault="00CB2683" w:rsidP="00EE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8FC"/>
    <w:multiLevelType w:val="multilevel"/>
    <w:tmpl w:val="CD72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28FB"/>
    <w:multiLevelType w:val="hybridMultilevel"/>
    <w:tmpl w:val="35347520"/>
    <w:lvl w:ilvl="0" w:tplc="40349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73C26"/>
    <w:multiLevelType w:val="hybridMultilevel"/>
    <w:tmpl w:val="55D40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0E5BCC"/>
    <w:multiLevelType w:val="hybridMultilevel"/>
    <w:tmpl w:val="82DCD606"/>
    <w:lvl w:ilvl="0" w:tplc="4434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C286416"/>
    <w:multiLevelType w:val="hybridMultilevel"/>
    <w:tmpl w:val="F3F0D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34C5B"/>
    <w:multiLevelType w:val="hybridMultilevel"/>
    <w:tmpl w:val="E692F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174578"/>
    <w:multiLevelType w:val="hybridMultilevel"/>
    <w:tmpl w:val="0F1C0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76B42"/>
    <w:multiLevelType w:val="hybridMultilevel"/>
    <w:tmpl w:val="29564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75F6"/>
    <w:multiLevelType w:val="hybridMultilevel"/>
    <w:tmpl w:val="76423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A00B7"/>
    <w:multiLevelType w:val="hybridMultilevel"/>
    <w:tmpl w:val="146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66261"/>
    <w:multiLevelType w:val="hybridMultilevel"/>
    <w:tmpl w:val="E4FC4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74A1669"/>
    <w:multiLevelType w:val="hybridMultilevel"/>
    <w:tmpl w:val="AC3E6F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E62AF"/>
    <w:multiLevelType w:val="hybridMultilevel"/>
    <w:tmpl w:val="3640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92591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3E83C7B"/>
    <w:multiLevelType w:val="hybridMultilevel"/>
    <w:tmpl w:val="CFB29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24ED8"/>
    <w:multiLevelType w:val="hybridMultilevel"/>
    <w:tmpl w:val="5E6CF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6AB7DBD"/>
    <w:multiLevelType w:val="hybridMultilevel"/>
    <w:tmpl w:val="68B68176"/>
    <w:lvl w:ilvl="0" w:tplc="47ECA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A17286"/>
    <w:multiLevelType w:val="hybridMultilevel"/>
    <w:tmpl w:val="EE0CC9E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5451B64"/>
    <w:multiLevelType w:val="hybridMultilevel"/>
    <w:tmpl w:val="4C1C4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6258E3"/>
    <w:multiLevelType w:val="hybridMultilevel"/>
    <w:tmpl w:val="BC06B9B4"/>
    <w:lvl w:ilvl="0" w:tplc="37B81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801C5"/>
    <w:multiLevelType w:val="hybridMultilevel"/>
    <w:tmpl w:val="BB5E9186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 w16cid:durableId="1981687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912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973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2040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637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1225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3854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89279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06725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0538397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435245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2715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2480921">
    <w:abstractNumId w:val="7"/>
  </w:num>
  <w:num w:numId="14" w16cid:durableId="1603565784">
    <w:abstractNumId w:val="18"/>
  </w:num>
  <w:num w:numId="15" w16cid:durableId="1587878636">
    <w:abstractNumId w:val="12"/>
  </w:num>
  <w:num w:numId="16" w16cid:durableId="1710180276">
    <w:abstractNumId w:val="21"/>
  </w:num>
  <w:num w:numId="17" w16cid:durableId="1335644593">
    <w:abstractNumId w:val="15"/>
  </w:num>
  <w:num w:numId="18" w16cid:durableId="2102748941">
    <w:abstractNumId w:val="4"/>
  </w:num>
  <w:num w:numId="19" w16cid:durableId="67391399">
    <w:abstractNumId w:val="9"/>
  </w:num>
  <w:num w:numId="20" w16cid:durableId="16544314">
    <w:abstractNumId w:val="11"/>
  </w:num>
  <w:num w:numId="21" w16cid:durableId="1856386840">
    <w:abstractNumId w:val="1"/>
  </w:num>
  <w:num w:numId="22" w16cid:durableId="42515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E"/>
    <w:rsid w:val="00004945"/>
    <w:rsid w:val="00021EC4"/>
    <w:rsid w:val="00084F92"/>
    <w:rsid w:val="00091EF5"/>
    <w:rsid w:val="00092448"/>
    <w:rsid w:val="000970A1"/>
    <w:rsid w:val="000D4714"/>
    <w:rsid w:val="000E6D0D"/>
    <w:rsid w:val="00102067"/>
    <w:rsid w:val="001042D9"/>
    <w:rsid w:val="001126DD"/>
    <w:rsid w:val="00116A7C"/>
    <w:rsid w:val="00133386"/>
    <w:rsid w:val="001459EF"/>
    <w:rsid w:val="00147A70"/>
    <w:rsid w:val="0015084D"/>
    <w:rsid w:val="0016689F"/>
    <w:rsid w:val="001A3773"/>
    <w:rsid w:val="001C27EB"/>
    <w:rsid w:val="001F28A1"/>
    <w:rsid w:val="00201086"/>
    <w:rsid w:val="00207AA6"/>
    <w:rsid w:val="00212B73"/>
    <w:rsid w:val="00220092"/>
    <w:rsid w:val="00220377"/>
    <w:rsid w:val="00225A1D"/>
    <w:rsid w:val="00256C75"/>
    <w:rsid w:val="00281A3E"/>
    <w:rsid w:val="00283714"/>
    <w:rsid w:val="002958BE"/>
    <w:rsid w:val="002C1482"/>
    <w:rsid w:val="002F57C3"/>
    <w:rsid w:val="00302D64"/>
    <w:rsid w:val="00304236"/>
    <w:rsid w:val="00314DFF"/>
    <w:rsid w:val="00352DAE"/>
    <w:rsid w:val="003B4D02"/>
    <w:rsid w:val="003D68F2"/>
    <w:rsid w:val="003E1D1E"/>
    <w:rsid w:val="003F42AE"/>
    <w:rsid w:val="00400E91"/>
    <w:rsid w:val="00404DEB"/>
    <w:rsid w:val="00407C67"/>
    <w:rsid w:val="004101DC"/>
    <w:rsid w:val="00415E36"/>
    <w:rsid w:val="00440777"/>
    <w:rsid w:val="00440D45"/>
    <w:rsid w:val="00447527"/>
    <w:rsid w:val="00465B25"/>
    <w:rsid w:val="004700AE"/>
    <w:rsid w:val="00474357"/>
    <w:rsid w:val="004A42BA"/>
    <w:rsid w:val="004B1785"/>
    <w:rsid w:val="004C2967"/>
    <w:rsid w:val="004F6160"/>
    <w:rsid w:val="0055766F"/>
    <w:rsid w:val="0056228C"/>
    <w:rsid w:val="005924FA"/>
    <w:rsid w:val="005A33B2"/>
    <w:rsid w:val="005B5C8A"/>
    <w:rsid w:val="005D166B"/>
    <w:rsid w:val="005D76D0"/>
    <w:rsid w:val="00625D28"/>
    <w:rsid w:val="0062749B"/>
    <w:rsid w:val="00627F0D"/>
    <w:rsid w:val="00635BD9"/>
    <w:rsid w:val="00635F80"/>
    <w:rsid w:val="00637BE5"/>
    <w:rsid w:val="00643F55"/>
    <w:rsid w:val="006512C7"/>
    <w:rsid w:val="00655183"/>
    <w:rsid w:val="00660FC0"/>
    <w:rsid w:val="006720DA"/>
    <w:rsid w:val="00683ED7"/>
    <w:rsid w:val="006B5A9E"/>
    <w:rsid w:val="006C26E9"/>
    <w:rsid w:val="006D59E3"/>
    <w:rsid w:val="006E5A29"/>
    <w:rsid w:val="006F16CC"/>
    <w:rsid w:val="006F6972"/>
    <w:rsid w:val="00705F70"/>
    <w:rsid w:val="00731965"/>
    <w:rsid w:val="00732D4F"/>
    <w:rsid w:val="00746570"/>
    <w:rsid w:val="00790F94"/>
    <w:rsid w:val="00793A64"/>
    <w:rsid w:val="007A042F"/>
    <w:rsid w:val="007B4735"/>
    <w:rsid w:val="007D36F2"/>
    <w:rsid w:val="007D3EF1"/>
    <w:rsid w:val="007E6258"/>
    <w:rsid w:val="007E7FF6"/>
    <w:rsid w:val="008016B9"/>
    <w:rsid w:val="00824C3F"/>
    <w:rsid w:val="008262E2"/>
    <w:rsid w:val="00826F65"/>
    <w:rsid w:val="00852708"/>
    <w:rsid w:val="00854C51"/>
    <w:rsid w:val="00856724"/>
    <w:rsid w:val="008631A1"/>
    <w:rsid w:val="008E3275"/>
    <w:rsid w:val="008E47EB"/>
    <w:rsid w:val="009609E2"/>
    <w:rsid w:val="009645BC"/>
    <w:rsid w:val="0096650D"/>
    <w:rsid w:val="0099491F"/>
    <w:rsid w:val="009C0C63"/>
    <w:rsid w:val="009C3DEE"/>
    <w:rsid w:val="009C7480"/>
    <w:rsid w:val="009D33C2"/>
    <w:rsid w:val="00A157E5"/>
    <w:rsid w:val="00A3655B"/>
    <w:rsid w:val="00A42D87"/>
    <w:rsid w:val="00A81D72"/>
    <w:rsid w:val="00A92D4E"/>
    <w:rsid w:val="00A92F6B"/>
    <w:rsid w:val="00A96A4E"/>
    <w:rsid w:val="00AC7183"/>
    <w:rsid w:val="00AD1F7B"/>
    <w:rsid w:val="00AF6CDD"/>
    <w:rsid w:val="00B020B4"/>
    <w:rsid w:val="00B07664"/>
    <w:rsid w:val="00B20E88"/>
    <w:rsid w:val="00B26D92"/>
    <w:rsid w:val="00B51EFD"/>
    <w:rsid w:val="00B64E92"/>
    <w:rsid w:val="00BA47C0"/>
    <w:rsid w:val="00BB538F"/>
    <w:rsid w:val="00BF3035"/>
    <w:rsid w:val="00BF4D01"/>
    <w:rsid w:val="00C4455C"/>
    <w:rsid w:val="00C61869"/>
    <w:rsid w:val="00C76306"/>
    <w:rsid w:val="00C81F7A"/>
    <w:rsid w:val="00C91DDD"/>
    <w:rsid w:val="00CB2683"/>
    <w:rsid w:val="00D25752"/>
    <w:rsid w:val="00D34CB0"/>
    <w:rsid w:val="00D779CB"/>
    <w:rsid w:val="00D77B94"/>
    <w:rsid w:val="00D87D41"/>
    <w:rsid w:val="00DB0C4D"/>
    <w:rsid w:val="00DB393F"/>
    <w:rsid w:val="00DC6FCC"/>
    <w:rsid w:val="00DD3584"/>
    <w:rsid w:val="00DE0BA2"/>
    <w:rsid w:val="00DF4DC6"/>
    <w:rsid w:val="00DF763C"/>
    <w:rsid w:val="00E1623D"/>
    <w:rsid w:val="00E2742C"/>
    <w:rsid w:val="00E41C21"/>
    <w:rsid w:val="00E4499F"/>
    <w:rsid w:val="00E44AA5"/>
    <w:rsid w:val="00E72829"/>
    <w:rsid w:val="00ED4A4F"/>
    <w:rsid w:val="00EE27BF"/>
    <w:rsid w:val="00EE489D"/>
    <w:rsid w:val="00F02D0C"/>
    <w:rsid w:val="00F033FF"/>
    <w:rsid w:val="00F26DDD"/>
    <w:rsid w:val="00F30863"/>
    <w:rsid w:val="00F92322"/>
    <w:rsid w:val="00FA6073"/>
    <w:rsid w:val="00FB205A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BD413"/>
  <w15:chartTrackingRefBased/>
  <w15:docId w15:val="{2CC6D8DC-A9D5-4944-BAA4-5808F6EE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2BA"/>
    <w:pPr>
      <w:spacing w:before="120" w:after="0" w:line="300" w:lineRule="auto"/>
      <w:outlineLvl w:val="1"/>
    </w:pPr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2BA"/>
    <w:pPr>
      <w:spacing w:before="120" w:after="0" w:line="300" w:lineRule="auto"/>
      <w:outlineLvl w:val="2"/>
    </w:pPr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A42BA"/>
    <w:pPr>
      <w:spacing w:after="0" w:line="300" w:lineRule="auto"/>
      <w:outlineLvl w:val="3"/>
    </w:pPr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E48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489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4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E489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EE489D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A42BA"/>
    <w:rPr>
      <w:rFonts w:ascii="Calibri" w:eastAsiaTheme="majorEastAsia" w:hAnsi="Calibri" w:cs="Times New Roman"/>
      <w:b/>
      <w:bCs/>
      <w:iCs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A42BA"/>
    <w:rPr>
      <w:rFonts w:ascii="Calibri" w:eastAsiaTheme="majorEastAsia" w:hAnsi="Calibri" w:cs="Times New Roman"/>
      <w:b/>
      <w:bCs/>
      <w:iCs/>
      <w:kern w:val="0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A42BA"/>
    <w:rPr>
      <w:rFonts w:ascii="Calibri" w:eastAsiaTheme="majorEastAsia" w:hAnsi="Calibri" w:cs="Times New Roman"/>
      <w:b/>
      <w:bCs/>
      <w:i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42BA"/>
    <w:pPr>
      <w:spacing w:after="0" w:line="30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Cichocka Grażyna</cp:lastModifiedBy>
  <cp:revision>2</cp:revision>
  <cp:lastPrinted>2025-04-28T12:02:00Z</cp:lastPrinted>
  <dcterms:created xsi:type="dcterms:W3CDTF">2025-04-28T12:16:00Z</dcterms:created>
  <dcterms:modified xsi:type="dcterms:W3CDTF">2025-04-28T12:16:00Z</dcterms:modified>
</cp:coreProperties>
</file>