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312985B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346C69">
        <w:rPr>
          <w:rFonts w:cs="Calibri"/>
        </w:rPr>
        <w:t>2333W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7E0A978A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686391">
        <w:rPr>
          <w:rFonts w:cs="Calibri"/>
        </w:rPr>
        <w:t>1</w:t>
      </w:r>
      <w:r w:rsidR="00782C71">
        <w:rPr>
          <w:rFonts w:cs="Calibri"/>
        </w:rPr>
        <w:t>1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686391">
        <w:rPr>
          <w:rFonts w:cs="Calibri"/>
        </w:rPr>
        <w:t>9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2BCDCEF7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7B6C7D">
        <w:rPr>
          <w:rFonts w:cs="Calibri"/>
          <w:b/>
          <w:i/>
        </w:rPr>
        <w:t xml:space="preserve">naprawy części konstrukcji i części poszycia dachu hali </w:t>
      </w:r>
      <w:r w:rsidR="00782C71">
        <w:rPr>
          <w:rFonts w:cs="Calibri"/>
          <w:b/>
          <w:i/>
        </w:rPr>
        <w:t xml:space="preserve"> przy ul. </w:t>
      </w:r>
      <w:r w:rsidR="007B6C7D">
        <w:rPr>
          <w:rFonts w:cs="Calibri"/>
          <w:b/>
          <w:i/>
        </w:rPr>
        <w:t>Sokratesa 15</w:t>
      </w:r>
      <w:r w:rsidR="00782C71">
        <w:rPr>
          <w:rFonts w:cs="Calibri"/>
          <w:b/>
          <w:i/>
        </w:rPr>
        <w:t xml:space="preserve"> w Warszawie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16E24BF7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Przedmiarze w </w:t>
      </w:r>
      <w:r w:rsidR="00E9475A">
        <w:rPr>
          <w:rFonts w:cs="Calibri"/>
        </w:rPr>
        <w:t xml:space="preserve">części dachu hali produkcyjno-magazynowej zlokalizowanej </w:t>
      </w:r>
      <w:r w:rsidR="00C37792">
        <w:rPr>
          <w:rFonts w:cs="Calibri"/>
        </w:rPr>
        <w:t>w Warszawie</w:t>
      </w:r>
      <w:r w:rsidR="00E9475A">
        <w:rPr>
          <w:rFonts w:cs="Calibri"/>
        </w:rPr>
        <w:t xml:space="preserve"> przy ul. Sokratesa 15</w:t>
      </w:r>
      <w:r w:rsidR="00C37792">
        <w:rPr>
          <w:rFonts w:cs="Calibri"/>
        </w:rPr>
        <w:t>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50703660" w:rsidR="00461E3C" w:rsidRDefault="007B6C7D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55DFAD7F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w </w:t>
      </w:r>
      <w:r w:rsidR="0045102B">
        <w:rPr>
          <w:rFonts w:cs="Calibri"/>
        </w:rPr>
        <w:t>o analogicznym charakterze</w:t>
      </w:r>
      <w:r w:rsidR="00464349">
        <w:rPr>
          <w:rFonts w:cs="Calibri"/>
        </w:rPr>
        <w:t xml:space="preserve"> 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4A306B4B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45102B">
        <w:rPr>
          <w:rFonts w:cs="Calibri"/>
          <w:bCs/>
        </w:rPr>
        <w:t>30</w:t>
      </w:r>
      <w:r w:rsidR="00982DB8">
        <w:rPr>
          <w:rFonts w:cs="Calibri"/>
          <w:bCs/>
        </w:rPr>
        <w:t xml:space="preserve"> października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519BC0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 xml:space="preserve">potwierdzenie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3 zamówień o analogicznym </w:t>
      </w:r>
      <w:r w:rsidR="00835E21" w:rsidRPr="00C666AA">
        <w:rPr>
          <w:rFonts w:cs="Calibri"/>
        </w:rPr>
        <w:t>charakterze do przedmiotu zamówienia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66D9579F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0E587F">
        <w:rPr>
          <w:rFonts w:cs="Calibri"/>
          <w:b/>
          <w:bCs/>
        </w:rPr>
        <w:t>2</w:t>
      </w:r>
      <w:r w:rsidR="0045102B">
        <w:rPr>
          <w:rFonts w:cs="Calibri"/>
          <w:b/>
          <w:bCs/>
        </w:rPr>
        <w:t>3</w:t>
      </w:r>
      <w:r w:rsidRPr="00C666AA">
        <w:rPr>
          <w:rFonts w:cs="Calibri"/>
          <w:b/>
          <w:bCs/>
        </w:rPr>
        <w:t xml:space="preserve"> </w:t>
      </w:r>
      <w:r w:rsidR="000E587F">
        <w:rPr>
          <w:rFonts w:cs="Calibri"/>
          <w:b/>
          <w:bCs/>
        </w:rPr>
        <w:t>września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45102B">
        <w:rPr>
          <w:rFonts w:cs="Calibri"/>
          <w:b/>
        </w:rPr>
        <w:t>4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0E587F">
        <w:rPr>
          <w:rFonts w:cs="Calibri"/>
        </w:rPr>
        <w:t xml:space="preserve">Wykonanie </w:t>
      </w:r>
      <w:r w:rsidR="00E9475A">
        <w:rPr>
          <w:rFonts w:cs="Calibri"/>
        </w:rPr>
        <w:t>naprawy części dachu Sokratesa 15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</w:t>
      </w:r>
      <w:r w:rsidRPr="00C666AA">
        <w:rPr>
          <w:rFonts w:cs="Calibri"/>
        </w:rPr>
        <w:lastRenderedPageBreak/>
        <w:t>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4557B0FE" w:rsidR="00130AE2" w:rsidRPr="00C37792" w:rsidRDefault="00D43EC8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587F"/>
    <w:rsid w:val="000E658F"/>
    <w:rsid w:val="000F1ED3"/>
    <w:rsid w:val="001015CF"/>
    <w:rsid w:val="0011708C"/>
    <w:rsid w:val="00130AE2"/>
    <w:rsid w:val="00163C07"/>
    <w:rsid w:val="001912C4"/>
    <w:rsid w:val="001D7839"/>
    <w:rsid w:val="001E59DF"/>
    <w:rsid w:val="0020318B"/>
    <w:rsid w:val="00214974"/>
    <w:rsid w:val="00214D74"/>
    <w:rsid w:val="0024014F"/>
    <w:rsid w:val="0027306F"/>
    <w:rsid w:val="002F1A73"/>
    <w:rsid w:val="003130A7"/>
    <w:rsid w:val="003219EA"/>
    <w:rsid w:val="00346C69"/>
    <w:rsid w:val="003913CF"/>
    <w:rsid w:val="00392AA3"/>
    <w:rsid w:val="004413B7"/>
    <w:rsid w:val="0045102B"/>
    <w:rsid w:val="00461E3C"/>
    <w:rsid w:val="00464349"/>
    <w:rsid w:val="00473FFE"/>
    <w:rsid w:val="004779E1"/>
    <w:rsid w:val="004D17AC"/>
    <w:rsid w:val="004D60C1"/>
    <w:rsid w:val="0054486C"/>
    <w:rsid w:val="0059495A"/>
    <w:rsid w:val="00594BA6"/>
    <w:rsid w:val="005B4CCE"/>
    <w:rsid w:val="005D5A81"/>
    <w:rsid w:val="006145C7"/>
    <w:rsid w:val="006311D7"/>
    <w:rsid w:val="00686391"/>
    <w:rsid w:val="006E1078"/>
    <w:rsid w:val="007218BF"/>
    <w:rsid w:val="0074110A"/>
    <w:rsid w:val="007813FE"/>
    <w:rsid w:val="00782C71"/>
    <w:rsid w:val="00784B2E"/>
    <w:rsid w:val="007B139F"/>
    <w:rsid w:val="007B6C7D"/>
    <w:rsid w:val="007C708D"/>
    <w:rsid w:val="007E2DFE"/>
    <w:rsid w:val="00835E21"/>
    <w:rsid w:val="008608B7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A37F5F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43EC8"/>
    <w:rsid w:val="00D90647"/>
    <w:rsid w:val="00DA7174"/>
    <w:rsid w:val="00E466CF"/>
    <w:rsid w:val="00E9475A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64</cp:revision>
  <cp:lastPrinted>2024-09-11T08:39:00Z</cp:lastPrinted>
  <dcterms:created xsi:type="dcterms:W3CDTF">2023-01-02T14:03:00Z</dcterms:created>
  <dcterms:modified xsi:type="dcterms:W3CDTF">2024-09-11T11:38:00Z</dcterms:modified>
</cp:coreProperties>
</file>