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0052750C" w:rsidR="00742812" w:rsidRPr="0050256E" w:rsidRDefault="00157D04" w:rsidP="0050256E">
      <w:pPr>
        <w:jc w:val="right"/>
        <w:rPr>
          <w:sz w:val="24"/>
          <w:szCs w:val="20"/>
          <w:lang w:eastAsia="pl-PL"/>
        </w:rPr>
      </w:pPr>
      <w:r>
        <w:t>Warszawa dn</w:t>
      </w:r>
      <w:r w:rsidR="00517CF7">
        <w:t>.19</w:t>
      </w:r>
      <w:r w:rsidR="008C5A1D">
        <w:t>.</w:t>
      </w:r>
      <w:r w:rsidR="00E32E65">
        <w:t>11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B03361">
      <w:pPr>
        <w:rPr>
          <w:b/>
        </w:rPr>
      </w:pPr>
    </w:p>
    <w:p w14:paraId="50546311" w14:textId="77777777" w:rsidR="008C5A1D" w:rsidRPr="008C5A1D" w:rsidRDefault="008C5A1D" w:rsidP="008C5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174B5288" w14:textId="77777777" w:rsidR="00517CF7" w:rsidRPr="00517CF7" w:rsidRDefault="008C5A1D" w:rsidP="00517CF7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517CF7">
        <w:rPr>
          <w:b/>
          <w:sz w:val="20"/>
          <w:szCs w:val="20"/>
        </w:rPr>
        <w:t xml:space="preserve">o wyborze najkorzystniejszej oferty </w:t>
      </w:r>
      <w:r w:rsidR="00921CF4" w:rsidRPr="00517CF7">
        <w:rPr>
          <w:b/>
          <w:sz w:val="20"/>
          <w:szCs w:val="20"/>
        </w:rPr>
        <w:t>w postępowaniu</w:t>
      </w:r>
      <w:r w:rsidR="00DE1853" w:rsidRPr="00517CF7">
        <w:rPr>
          <w:b/>
          <w:sz w:val="20"/>
          <w:szCs w:val="20"/>
        </w:rPr>
        <w:t>:</w:t>
      </w:r>
      <w:r w:rsidR="00921CF4" w:rsidRPr="00517CF7">
        <w:rPr>
          <w:b/>
          <w:sz w:val="20"/>
          <w:szCs w:val="20"/>
        </w:rPr>
        <w:t xml:space="preserve"> </w:t>
      </w:r>
      <w:bookmarkStart w:id="0" w:name="_Hlk87011015"/>
      <w:r w:rsidR="00517CF7" w:rsidRPr="00517CF7">
        <w:rPr>
          <w:rFonts w:cs="Calibri"/>
          <w:b/>
          <w:i/>
          <w:sz w:val="20"/>
          <w:szCs w:val="20"/>
        </w:rPr>
        <w:t>na wykonanie okresowych badań instalacji elektrycznej i piorunochronnej w zakresie stanu sprawności połączeń, osprzętu, zabezpieczeń i środków ochrony od porażeń, oporności izolacji przewodów oraz uziemień instalacji i aparatów, pomiar natężenia awaryjnego oświetlenia ewakuacyjnego, sprawdzenie wyłącznika p/</w:t>
      </w:r>
      <w:proofErr w:type="spellStart"/>
      <w:r w:rsidR="00517CF7" w:rsidRPr="00517CF7">
        <w:rPr>
          <w:rFonts w:cs="Calibri"/>
          <w:b/>
          <w:i/>
          <w:sz w:val="20"/>
          <w:szCs w:val="20"/>
        </w:rPr>
        <w:t>poż</w:t>
      </w:r>
      <w:proofErr w:type="spellEnd"/>
      <w:r w:rsidR="00517CF7" w:rsidRPr="00517CF7">
        <w:rPr>
          <w:rFonts w:cs="Calibri"/>
          <w:b/>
          <w:i/>
          <w:sz w:val="20"/>
          <w:szCs w:val="20"/>
        </w:rPr>
        <w:t>. w obiektach zarządzanych przez Zarząd Mienia m.st. Warszawy.</w:t>
      </w:r>
    </w:p>
    <w:bookmarkEnd w:id="0"/>
    <w:p w14:paraId="1640E733" w14:textId="3194817B" w:rsidR="00B973BA" w:rsidRDefault="00B973BA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2B5D9F05" w14:textId="70956151" w:rsidR="00517CF7" w:rsidRPr="00357CB8" w:rsidRDefault="00517CF7" w:rsidP="00517CF7">
      <w:pPr>
        <w:jc w:val="both"/>
        <w:rPr>
          <w:rFonts w:cs="Calibri"/>
          <w:sz w:val="20"/>
          <w:szCs w:val="20"/>
        </w:rPr>
      </w:pPr>
      <w:r w:rsidRPr="00357CB8">
        <w:rPr>
          <w:rFonts w:cs="Calibri"/>
          <w:sz w:val="20"/>
          <w:szCs w:val="20"/>
        </w:rPr>
        <w:t xml:space="preserve">Na zapytanie ofertowe z dnia 21.10.2024  do dnia </w:t>
      </w:r>
      <w:r w:rsidRPr="00357CB8">
        <w:rPr>
          <w:rFonts w:cs="Calibri"/>
          <w:sz w:val="20"/>
          <w:szCs w:val="20"/>
          <w:u w:val="single"/>
        </w:rPr>
        <w:t>15.11.2024r</w:t>
      </w:r>
      <w:r w:rsidRPr="00357CB8">
        <w:rPr>
          <w:rFonts w:cs="Calibri"/>
          <w:sz w:val="20"/>
          <w:szCs w:val="20"/>
        </w:rPr>
        <w:t xml:space="preserve"> złożone zostały oferty, spełniające wymogi postępowania, przez:</w:t>
      </w:r>
    </w:p>
    <w:p w14:paraId="41AA4700" w14:textId="457C886C" w:rsidR="00517CF7" w:rsidRPr="00357CB8" w:rsidRDefault="00517CF7" w:rsidP="00517CF7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182910597"/>
      <w:r w:rsidRPr="00357CB8">
        <w:rPr>
          <w:rFonts w:cs="Calibri"/>
          <w:sz w:val="20"/>
          <w:szCs w:val="20"/>
        </w:rPr>
        <w:t>MIVA Sp. z o.o. ul. Główna 188, 34-460 Szczawnica</w:t>
      </w:r>
    </w:p>
    <w:bookmarkEnd w:id="1"/>
    <w:p w14:paraId="3C72B014" w14:textId="42149CFA" w:rsidR="00517CF7" w:rsidRPr="00357CB8" w:rsidRDefault="00517CF7" w:rsidP="00517CF7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57CB8">
        <w:rPr>
          <w:rFonts w:cs="Calibri"/>
          <w:sz w:val="20"/>
          <w:szCs w:val="20"/>
        </w:rPr>
        <w:t>Tomisław  Porycki 10-804 Olsztyn , ul. Rolna 233</w:t>
      </w:r>
    </w:p>
    <w:p w14:paraId="16D9CA62" w14:textId="0F748AA6" w:rsidR="00517CF7" w:rsidRPr="00357CB8" w:rsidRDefault="00517CF7" w:rsidP="00517CF7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57CB8">
        <w:rPr>
          <w:rFonts w:cs="Calibri"/>
          <w:sz w:val="20"/>
          <w:szCs w:val="20"/>
        </w:rPr>
        <w:t>Kor EL Sp. z o.o. 94-128 Łódź, ul. Gimnastyczna 132</w:t>
      </w:r>
    </w:p>
    <w:p w14:paraId="3C35C048" w14:textId="7A0646FF" w:rsidR="00517CF7" w:rsidRPr="00357CB8" w:rsidRDefault="00517CF7" w:rsidP="00517CF7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57CB8">
        <w:rPr>
          <w:rFonts w:cs="Calibri"/>
          <w:sz w:val="20"/>
          <w:szCs w:val="20"/>
        </w:rPr>
        <w:t>Ramo Polska Sp. z o.o. Aleje Jerozolimskie 214</w:t>
      </w:r>
    </w:p>
    <w:p w14:paraId="751E6A36" w14:textId="060EF4E2" w:rsidR="00517CF7" w:rsidRPr="00357CB8" w:rsidRDefault="00517CF7" w:rsidP="00517CF7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57CB8">
        <w:rPr>
          <w:rFonts w:cs="Calibri"/>
          <w:sz w:val="20"/>
          <w:szCs w:val="20"/>
        </w:rPr>
        <w:t>ADNES S.C. Adam Neska i Tomasz Neska ul. Filmowa 40, 04-935 Warszawa</w:t>
      </w:r>
    </w:p>
    <w:p w14:paraId="2ADD9493" w14:textId="77777777" w:rsidR="00517CF7" w:rsidRPr="00357CB8" w:rsidRDefault="00517CF7" w:rsidP="00517CF7">
      <w:pPr>
        <w:jc w:val="both"/>
        <w:rPr>
          <w:rFonts w:cs="Calibri"/>
          <w:sz w:val="20"/>
          <w:szCs w:val="20"/>
        </w:rPr>
      </w:pPr>
    </w:p>
    <w:p w14:paraId="69D08E1F" w14:textId="6F629158" w:rsidR="00592D33" w:rsidRPr="00EE299F" w:rsidRDefault="009C1C85" w:rsidP="009C1C85">
      <w:pPr>
        <w:jc w:val="both"/>
        <w:rPr>
          <w:b/>
          <w:bCs/>
        </w:rPr>
      </w:pPr>
      <w:r w:rsidRPr="00EE299F">
        <w:rPr>
          <w:b/>
        </w:rPr>
        <w:t xml:space="preserve">Stosując kryterium najniższej ceny wybrano ofertę firmy: </w:t>
      </w:r>
      <w:r w:rsidR="00517CF7" w:rsidRPr="00EE299F">
        <w:rPr>
          <w:b/>
        </w:rPr>
        <w:t>MIVA Sp. z o.o. ul. Główna 188, 34-460 Szczawnica</w:t>
      </w:r>
      <w:r w:rsidR="00EE299F">
        <w:rPr>
          <w:b/>
        </w:rPr>
        <w:t xml:space="preserve"> , </w:t>
      </w:r>
      <w:r w:rsidR="00517CF7" w:rsidRPr="00EE299F">
        <w:rPr>
          <w:b/>
        </w:rPr>
        <w:t>na kwotę 7000,00 zł brutto.</w:t>
      </w:r>
    </w:p>
    <w:p w14:paraId="47342E19" w14:textId="77777777" w:rsidR="00432670" w:rsidRDefault="00432670" w:rsidP="009C1C85">
      <w:pPr>
        <w:jc w:val="both"/>
        <w:rPr>
          <w:b/>
          <w:bCs/>
          <w:sz w:val="26"/>
          <w:szCs w:val="26"/>
        </w:rPr>
      </w:pPr>
    </w:p>
    <w:p w14:paraId="0E352D8F" w14:textId="77777777" w:rsidR="00432670" w:rsidRDefault="00432670" w:rsidP="00432670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690202F" w14:textId="6A2EB925" w:rsidR="00432670" w:rsidRDefault="00432670" w:rsidP="00A86FF5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77777777" w:rsidR="00432670" w:rsidRDefault="00432670" w:rsidP="00432670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2656A9AD" w14:textId="77777777" w:rsidR="00432670" w:rsidRPr="009C1C85" w:rsidRDefault="00432670" w:rsidP="009C1C85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2C1"/>
    <w:multiLevelType w:val="hybridMultilevel"/>
    <w:tmpl w:val="CF80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5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18"/>
  </w:num>
  <w:num w:numId="5" w16cid:durableId="812992066">
    <w:abstractNumId w:val="21"/>
  </w:num>
  <w:num w:numId="6" w16cid:durableId="954601146">
    <w:abstractNumId w:val="4"/>
  </w:num>
  <w:num w:numId="7" w16cid:durableId="1958372995">
    <w:abstractNumId w:val="14"/>
  </w:num>
  <w:num w:numId="8" w16cid:durableId="1333100329">
    <w:abstractNumId w:val="3"/>
  </w:num>
  <w:num w:numId="9" w16cid:durableId="168446759">
    <w:abstractNumId w:val="19"/>
  </w:num>
  <w:num w:numId="10" w16cid:durableId="898907010">
    <w:abstractNumId w:val="11"/>
  </w:num>
  <w:num w:numId="11" w16cid:durableId="1982078729">
    <w:abstractNumId w:val="5"/>
  </w:num>
  <w:num w:numId="12" w16cid:durableId="1033458379">
    <w:abstractNumId w:val="16"/>
  </w:num>
  <w:num w:numId="13" w16cid:durableId="1757824468">
    <w:abstractNumId w:val="13"/>
  </w:num>
  <w:num w:numId="14" w16cid:durableId="1156647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9"/>
  </w:num>
  <w:num w:numId="16" w16cid:durableId="961154605">
    <w:abstractNumId w:val="20"/>
  </w:num>
  <w:num w:numId="17" w16cid:durableId="864290593">
    <w:abstractNumId w:val="6"/>
  </w:num>
  <w:num w:numId="18" w16cid:durableId="1708992243">
    <w:abstractNumId w:val="8"/>
  </w:num>
  <w:num w:numId="19" w16cid:durableId="585380848">
    <w:abstractNumId w:val="7"/>
  </w:num>
  <w:num w:numId="20" w16cid:durableId="205946223">
    <w:abstractNumId w:val="12"/>
  </w:num>
  <w:num w:numId="21" w16cid:durableId="18553975">
    <w:abstractNumId w:val="17"/>
  </w:num>
  <w:num w:numId="22" w16cid:durableId="272522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4300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17CF7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336B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E2AD0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1853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E299F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Stasiak Elżbieta</cp:lastModifiedBy>
  <cp:revision>2</cp:revision>
  <cp:lastPrinted>2024-11-19T11:51:00Z</cp:lastPrinted>
  <dcterms:created xsi:type="dcterms:W3CDTF">2024-11-19T11:55:00Z</dcterms:created>
  <dcterms:modified xsi:type="dcterms:W3CDTF">2024-11-19T11:55:00Z</dcterms:modified>
</cp:coreProperties>
</file>