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EC37" w14:textId="49B0E433" w:rsidR="00742812" w:rsidRPr="0050256E" w:rsidRDefault="00157D04" w:rsidP="00EA2352">
      <w:pPr>
        <w:jc w:val="right"/>
        <w:rPr>
          <w:sz w:val="24"/>
          <w:szCs w:val="20"/>
          <w:lang w:eastAsia="pl-PL"/>
        </w:rPr>
      </w:pPr>
      <w:r>
        <w:t>Warszawa dn.</w:t>
      </w:r>
      <w:r w:rsidR="008C5A1D">
        <w:t xml:space="preserve"> </w:t>
      </w:r>
      <w:r w:rsidR="00330480">
        <w:t>30</w:t>
      </w:r>
      <w:r w:rsidR="008C5A1D">
        <w:t>.</w:t>
      </w:r>
      <w:r w:rsidR="00E32E65">
        <w:t>1</w:t>
      </w:r>
      <w:r w:rsidR="00330480">
        <w:t>2</w:t>
      </w:r>
      <w:r w:rsidR="00836C93">
        <w:t>.</w:t>
      </w:r>
      <w:r w:rsidR="00742812">
        <w:t>20</w:t>
      </w:r>
      <w:r w:rsidR="004017B4">
        <w:t>2</w:t>
      </w:r>
      <w:r w:rsidR="00921CF4">
        <w:t>4</w:t>
      </w:r>
    </w:p>
    <w:p w14:paraId="1A6FDBEA" w14:textId="77777777" w:rsidR="008C5A1D" w:rsidRDefault="008C5A1D" w:rsidP="00330480">
      <w:pPr>
        <w:rPr>
          <w:b/>
        </w:rPr>
      </w:pPr>
    </w:p>
    <w:p w14:paraId="50546311" w14:textId="77777777" w:rsidR="008C5A1D" w:rsidRPr="008C5A1D" w:rsidRDefault="008C5A1D" w:rsidP="006212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14:paraId="1E99F4D2" w14:textId="62D18CBE" w:rsidR="00330480" w:rsidRPr="00330480" w:rsidRDefault="008C5A1D" w:rsidP="00330480">
      <w:pPr>
        <w:rPr>
          <w:rFonts w:cs="Calibri"/>
          <w:b/>
          <w:sz w:val="26"/>
          <w:szCs w:val="26"/>
          <w:u w:val="single"/>
        </w:rPr>
      </w:pPr>
      <w:r w:rsidRPr="004F64D4">
        <w:rPr>
          <w:b/>
          <w:sz w:val="26"/>
          <w:szCs w:val="26"/>
        </w:rPr>
        <w:t xml:space="preserve">o wyborze najkorzystniejszej oferty </w:t>
      </w:r>
      <w:r w:rsidR="00921CF4">
        <w:rPr>
          <w:b/>
          <w:sz w:val="26"/>
          <w:szCs w:val="26"/>
        </w:rPr>
        <w:t>w postępowaniu</w:t>
      </w:r>
      <w:r w:rsidR="00DE1853">
        <w:rPr>
          <w:b/>
          <w:sz w:val="26"/>
          <w:szCs w:val="26"/>
        </w:rPr>
        <w:t>:</w:t>
      </w:r>
      <w:r w:rsidR="00921CF4">
        <w:rPr>
          <w:b/>
          <w:sz w:val="26"/>
          <w:szCs w:val="26"/>
        </w:rPr>
        <w:t xml:space="preserve"> </w:t>
      </w:r>
      <w:r w:rsidR="00330480" w:rsidRPr="00330480">
        <w:rPr>
          <w:rFonts w:cs="Calibri"/>
          <w:b/>
          <w:i/>
          <w:sz w:val="26"/>
          <w:szCs w:val="26"/>
        </w:rPr>
        <w:t>wykonywanie usług ochrony na nieruchomościach Zarządy Mienia m. st. Warszawy</w:t>
      </w:r>
    </w:p>
    <w:p w14:paraId="1640E733" w14:textId="1351E5CC" w:rsidR="00B973BA" w:rsidRDefault="00B973BA" w:rsidP="00330480">
      <w:pPr>
        <w:rPr>
          <w:rFonts w:cs="Calibri"/>
          <w:b/>
          <w:i/>
          <w:sz w:val="26"/>
          <w:szCs w:val="26"/>
        </w:rPr>
      </w:pPr>
    </w:p>
    <w:p w14:paraId="55691A1B" w14:textId="77777777" w:rsidR="00364300" w:rsidRDefault="00364300" w:rsidP="00330480">
      <w:pPr>
        <w:spacing w:after="0" w:line="240" w:lineRule="auto"/>
        <w:rPr>
          <w:rFonts w:cs="Calibri"/>
          <w:b/>
          <w:i/>
          <w:sz w:val="26"/>
          <w:szCs w:val="26"/>
        </w:rPr>
      </w:pPr>
    </w:p>
    <w:p w14:paraId="0DF8AE64" w14:textId="5A4FE928" w:rsidR="00364300" w:rsidRPr="00364300" w:rsidRDefault="00364300" w:rsidP="00330480">
      <w:pPr>
        <w:rPr>
          <w:sz w:val="24"/>
          <w:szCs w:val="24"/>
        </w:rPr>
      </w:pPr>
      <w:r w:rsidRPr="00364300">
        <w:rPr>
          <w:sz w:val="24"/>
          <w:szCs w:val="24"/>
        </w:rPr>
        <w:t>Na zapytanie ofertowe z dnia 2</w:t>
      </w:r>
      <w:r w:rsidR="00330480">
        <w:rPr>
          <w:sz w:val="24"/>
          <w:szCs w:val="24"/>
        </w:rPr>
        <w:t>7</w:t>
      </w:r>
      <w:r w:rsidRPr="00364300">
        <w:rPr>
          <w:sz w:val="24"/>
          <w:szCs w:val="24"/>
        </w:rPr>
        <w:t>.1</w:t>
      </w:r>
      <w:r w:rsidR="00330480">
        <w:rPr>
          <w:sz w:val="24"/>
          <w:szCs w:val="24"/>
        </w:rPr>
        <w:t>2</w:t>
      </w:r>
      <w:r w:rsidRPr="00364300">
        <w:rPr>
          <w:sz w:val="24"/>
          <w:szCs w:val="24"/>
        </w:rPr>
        <w:t xml:space="preserve">.2024  do dnia </w:t>
      </w:r>
      <w:r w:rsidRPr="00364300">
        <w:rPr>
          <w:sz w:val="24"/>
          <w:szCs w:val="24"/>
          <w:u w:val="single"/>
        </w:rPr>
        <w:t>3</w:t>
      </w:r>
      <w:r w:rsidR="00330480">
        <w:rPr>
          <w:sz w:val="24"/>
          <w:szCs w:val="24"/>
          <w:u w:val="single"/>
        </w:rPr>
        <w:t>0</w:t>
      </w:r>
      <w:r w:rsidRPr="00364300">
        <w:rPr>
          <w:sz w:val="24"/>
          <w:szCs w:val="24"/>
          <w:u w:val="single"/>
        </w:rPr>
        <w:t>.1</w:t>
      </w:r>
      <w:r w:rsidR="00330480">
        <w:rPr>
          <w:sz w:val="24"/>
          <w:szCs w:val="24"/>
          <w:u w:val="single"/>
        </w:rPr>
        <w:t>2</w:t>
      </w:r>
      <w:r w:rsidRPr="00364300">
        <w:rPr>
          <w:sz w:val="24"/>
          <w:szCs w:val="24"/>
          <w:u w:val="single"/>
        </w:rPr>
        <w:t>.2024</w:t>
      </w:r>
      <w:r w:rsidRPr="00364300">
        <w:rPr>
          <w:sz w:val="24"/>
          <w:szCs w:val="24"/>
        </w:rPr>
        <w:t xml:space="preserve"> do godz. 12</w:t>
      </w:r>
      <w:r w:rsidRPr="00364300">
        <w:rPr>
          <w:sz w:val="24"/>
          <w:szCs w:val="24"/>
          <w:vertAlign w:val="superscript"/>
        </w:rPr>
        <w:t xml:space="preserve">30 </w:t>
      </w:r>
      <w:r w:rsidRPr="00364300">
        <w:rPr>
          <w:sz w:val="24"/>
          <w:szCs w:val="24"/>
        </w:rPr>
        <w:t>złożone zostały oferty, spełniające wymogi postępowania, przez:</w:t>
      </w:r>
    </w:p>
    <w:p w14:paraId="188FE1ED" w14:textId="504996E6" w:rsidR="00330480" w:rsidRPr="00330480" w:rsidRDefault="00330480" w:rsidP="00330480">
      <w:pPr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330480">
        <w:rPr>
          <w:sz w:val="24"/>
          <w:szCs w:val="24"/>
        </w:rPr>
        <w:t xml:space="preserve">Konsorcjum firm: </w:t>
      </w:r>
    </w:p>
    <w:p w14:paraId="5BFFCFBB" w14:textId="77777777" w:rsidR="00330480" w:rsidRDefault="00330480" w:rsidP="00330480">
      <w:pPr>
        <w:spacing w:after="0"/>
        <w:ind w:left="720"/>
        <w:rPr>
          <w:bCs/>
          <w:sz w:val="24"/>
          <w:szCs w:val="24"/>
        </w:rPr>
      </w:pPr>
      <w:r w:rsidRPr="00330480">
        <w:rPr>
          <w:sz w:val="24"/>
          <w:szCs w:val="24"/>
        </w:rPr>
        <w:t xml:space="preserve">- </w:t>
      </w:r>
      <w:r w:rsidRPr="00330480">
        <w:rPr>
          <w:b/>
          <w:bCs/>
          <w:sz w:val="24"/>
          <w:szCs w:val="24"/>
        </w:rPr>
        <w:t xml:space="preserve">HOLDING HUNTERS Sp. z o.o. Sp. K. </w:t>
      </w:r>
      <w:r w:rsidRPr="00330480">
        <w:rPr>
          <w:sz w:val="24"/>
          <w:szCs w:val="24"/>
        </w:rPr>
        <w:t>z siedzibą 62-065 Grodzisk Wielkopolski,</w:t>
      </w:r>
      <w:r>
        <w:rPr>
          <w:sz w:val="24"/>
          <w:szCs w:val="24"/>
        </w:rPr>
        <w:t xml:space="preserve"> </w:t>
      </w:r>
      <w:r w:rsidRPr="00330480">
        <w:rPr>
          <w:sz w:val="24"/>
          <w:szCs w:val="24"/>
        </w:rPr>
        <w:t xml:space="preserve">ul. Bukowska 114, posiadający NIP </w:t>
      </w:r>
      <w:r w:rsidRPr="00330480">
        <w:rPr>
          <w:bCs/>
          <w:sz w:val="24"/>
          <w:szCs w:val="24"/>
        </w:rPr>
        <w:t>9950254487</w:t>
      </w:r>
      <w:r w:rsidRPr="00330480">
        <w:rPr>
          <w:sz w:val="24"/>
          <w:szCs w:val="24"/>
        </w:rPr>
        <w:t xml:space="preserve">, REGON </w:t>
      </w:r>
      <w:r w:rsidRPr="00330480">
        <w:rPr>
          <w:bCs/>
          <w:sz w:val="24"/>
          <w:szCs w:val="24"/>
        </w:rPr>
        <w:t>383167507</w:t>
      </w:r>
      <w:r w:rsidRPr="00330480">
        <w:rPr>
          <w:sz w:val="24"/>
          <w:szCs w:val="24"/>
        </w:rPr>
        <w:t xml:space="preserve">, KRS </w:t>
      </w:r>
      <w:r w:rsidRPr="00330480">
        <w:rPr>
          <w:bCs/>
          <w:sz w:val="24"/>
          <w:szCs w:val="24"/>
        </w:rPr>
        <w:t>0000783444,</w:t>
      </w:r>
      <w:r>
        <w:rPr>
          <w:bCs/>
          <w:sz w:val="24"/>
          <w:szCs w:val="24"/>
        </w:rPr>
        <w:t xml:space="preserve"> </w:t>
      </w:r>
    </w:p>
    <w:p w14:paraId="03DA291B" w14:textId="3A7CACD9" w:rsidR="00330480" w:rsidRPr="00330480" w:rsidRDefault="00330480" w:rsidP="00330480">
      <w:pPr>
        <w:spacing w:after="0"/>
        <w:ind w:left="720"/>
        <w:rPr>
          <w:bCs/>
          <w:sz w:val="24"/>
          <w:szCs w:val="24"/>
        </w:rPr>
      </w:pPr>
      <w:r w:rsidRPr="00330480">
        <w:rPr>
          <w:bCs/>
          <w:sz w:val="24"/>
          <w:szCs w:val="24"/>
        </w:rPr>
        <w:t xml:space="preserve">- </w:t>
      </w:r>
      <w:r w:rsidRPr="00330480">
        <w:rPr>
          <w:b/>
          <w:bCs/>
          <w:sz w:val="24"/>
          <w:szCs w:val="24"/>
        </w:rPr>
        <w:t xml:space="preserve">HUNTERS24 Sp. z o.o. Sp. K., </w:t>
      </w:r>
      <w:r w:rsidRPr="00330480">
        <w:rPr>
          <w:sz w:val="24"/>
          <w:szCs w:val="24"/>
        </w:rPr>
        <w:t xml:space="preserve">z siedzibą 62-065 Grodzisk Wielkopolski, ul. Bukowska 114, posiadający NIP </w:t>
      </w:r>
      <w:r w:rsidRPr="00330480">
        <w:rPr>
          <w:bCs/>
          <w:sz w:val="24"/>
          <w:szCs w:val="24"/>
        </w:rPr>
        <w:t>7773225667</w:t>
      </w:r>
      <w:r w:rsidRPr="00330480">
        <w:rPr>
          <w:sz w:val="24"/>
          <w:szCs w:val="24"/>
        </w:rPr>
        <w:t xml:space="preserve">, REGON </w:t>
      </w:r>
      <w:r w:rsidRPr="00330480">
        <w:rPr>
          <w:bCs/>
          <w:sz w:val="24"/>
          <w:szCs w:val="24"/>
        </w:rPr>
        <w:t>302119210</w:t>
      </w:r>
      <w:r w:rsidRPr="00330480">
        <w:rPr>
          <w:sz w:val="24"/>
          <w:szCs w:val="24"/>
        </w:rPr>
        <w:t xml:space="preserve">, KRS </w:t>
      </w:r>
      <w:r w:rsidRPr="00330480">
        <w:rPr>
          <w:bCs/>
          <w:sz w:val="24"/>
          <w:szCs w:val="24"/>
        </w:rPr>
        <w:t>0000425259</w:t>
      </w:r>
      <w:r w:rsidRPr="00330480">
        <w:rPr>
          <w:sz w:val="24"/>
          <w:szCs w:val="24"/>
        </w:rPr>
        <w:t>,</w:t>
      </w:r>
    </w:p>
    <w:p w14:paraId="6367A375" w14:textId="77777777" w:rsidR="00330480" w:rsidRPr="00330480" w:rsidRDefault="00330480" w:rsidP="00330480">
      <w:pPr>
        <w:spacing w:after="0"/>
        <w:ind w:left="720"/>
        <w:rPr>
          <w:bCs/>
          <w:sz w:val="24"/>
          <w:szCs w:val="24"/>
        </w:rPr>
      </w:pPr>
      <w:r w:rsidRPr="00330480">
        <w:rPr>
          <w:bCs/>
          <w:sz w:val="24"/>
          <w:szCs w:val="24"/>
        </w:rPr>
        <w:t xml:space="preserve">- </w:t>
      </w:r>
      <w:r w:rsidRPr="00330480">
        <w:rPr>
          <w:b/>
          <w:bCs/>
          <w:sz w:val="24"/>
          <w:szCs w:val="24"/>
        </w:rPr>
        <w:t xml:space="preserve">GREEN HUNTERS Sp. z o.o. Sp. K. </w:t>
      </w:r>
      <w:r w:rsidRPr="00330480">
        <w:rPr>
          <w:sz w:val="24"/>
          <w:szCs w:val="24"/>
        </w:rPr>
        <w:t>z siedzibą</w:t>
      </w:r>
      <w:r w:rsidRPr="00330480">
        <w:rPr>
          <w:b/>
          <w:bCs/>
          <w:sz w:val="24"/>
          <w:szCs w:val="24"/>
        </w:rPr>
        <w:t xml:space="preserve"> </w:t>
      </w:r>
      <w:r w:rsidRPr="00330480">
        <w:rPr>
          <w:sz w:val="24"/>
          <w:szCs w:val="24"/>
        </w:rPr>
        <w:t xml:space="preserve">02-326 Warszawa, Al. Jerozolimskie 151/4U, posiadającą </w:t>
      </w:r>
      <w:r w:rsidRPr="00330480">
        <w:rPr>
          <w:bCs/>
          <w:sz w:val="24"/>
          <w:szCs w:val="24"/>
        </w:rPr>
        <w:t>NIP 9950225741, REGON 302149323, KRS 0000425139</w:t>
      </w:r>
      <w:r w:rsidRPr="00330480">
        <w:rPr>
          <w:sz w:val="24"/>
          <w:szCs w:val="24"/>
        </w:rPr>
        <w:t>,</w:t>
      </w:r>
    </w:p>
    <w:p w14:paraId="19F6B79E" w14:textId="77777777" w:rsidR="00330480" w:rsidRPr="00330480" w:rsidRDefault="00330480" w:rsidP="00330480">
      <w:pPr>
        <w:spacing w:after="0"/>
        <w:ind w:left="720"/>
        <w:rPr>
          <w:bCs/>
          <w:sz w:val="24"/>
          <w:szCs w:val="24"/>
        </w:rPr>
      </w:pPr>
      <w:r w:rsidRPr="00330480">
        <w:rPr>
          <w:bCs/>
          <w:sz w:val="24"/>
          <w:szCs w:val="24"/>
        </w:rPr>
        <w:t xml:space="preserve">- </w:t>
      </w:r>
      <w:r w:rsidRPr="00330480">
        <w:rPr>
          <w:b/>
          <w:sz w:val="24"/>
          <w:szCs w:val="24"/>
        </w:rPr>
        <w:t>BLUE HUNTERS Sp. z o.o. Sp. K</w:t>
      </w:r>
      <w:r w:rsidRPr="00330480">
        <w:rPr>
          <w:bCs/>
          <w:sz w:val="24"/>
          <w:szCs w:val="24"/>
        </w:rPr>
        <w:t>. z siedzibą 02-326 Warszawa, Al. Jerozolimskie 151 lok. 4U, posiadającą NIP 9950227154, REGON 302756023, KRS 0000512949,</w:t>
      </w:r>
    </w:p>
    <w:p w14:paraId="6F7006CB" w14:textId="7654B699" w:rsidR="00330480" w:rsidRDefault="00330480" w:rsidP="00330480">
      <w:pPr>
        <w:spacing w:after="0"/>
        <w:ind w:left="720"/>
        <w:rPr>
          <w:sz w:val="24"/>
          <w:szCs w:val="24"/>
        </w:rPr>
      </w:pPr>
      <w:r w:rsidRPr="00330480">
        <w:rPr>
          <w:bCs/>
          <w:sz w:val="24"/>
          <w:szCs w:val="24"/>
        </w:rPr>
        <w:t>-</w:t>
      </w:r>
      <w:r w:rsidRPr="00330480">
        <w:rPr>
          <w:b/>
          <w:bCs/>
          <w:sz w:val="24"/>
          <w:szCs w:val="24"/>
        </w:rPr>
        <w:t xml:space="preserve">HUMAN HUNTERS Sp. z o.o. Sp. K. </w:t>
      </w:r>
      <w:r w:rsidRPr="00330480">
        <w:rPr>
          <w:sz w:val="24"/>
          <w:szCs w:val="24"/>
        </w:rPr>
        <w:t>z siedzibą</w:t>
      </w:r>
      <w:r w:rsidRPr="00330480">
        <w:rPr>
          <w:b/>
          <w:bCs/>
          <w:sz w:val="24"/>
          <w:szCs w:val="24"/>
        </w:rPr>
        <w:t xml:space="preserve"> </w:t>
      </w:r>
      <w:r w:rsidRPr="00330480">
        <w:rPr>
          <w:sz w:val="24"/>
          <w:szCs w:val="24"/>
        </w:rPr>
        <w:t xml:space="preserve">02-326 Warszawa, Al. Jerozolimskie 151/4U, </w:t>
      </w:r>
      <w:r w:rsidRPr="00330480">
        <w:rPr>
          <w:bCs/>
          <w:sz w:val="24"/>
          <w:szCs w:val="24"/>
        </w:rPr>
        <w:t>posiadającą NIP 9950225712, REGON 302149777, KRS 0000425259</w:t>
      </w:r>
      <w:r>
        <w:rPr>
          <w:sz w:val="24"/>
          <w:szCs w:val="24"/>
        </w:rPr>
        <w:t xml:space="preserve">, </w:t>
      </w:r>
    </w:p>
    <w:p w14:paraId="272F4781" w14:textId="60F15A2B" w:rsidR="00330480" w:rsidRDefault="00330480" w:rsidP="0033048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na zadania</w:t>
      </w:r>
    </w:p>
    <w:p w14:paraId="05AC395C" w14:textId="0E649C9D" w:rsidR="00330480" w:rsidRDefault="00330480" w:rsidP="00330480">
      <w:pPr>
        <w:spacing w:after="0"/>
        <w:ind w:left="720"/>
        <w:rPr>
          <w:rFonts w:cs="Calibri"/>
        </w:rPr>
      </w:pPr>
      <w:r>
        <w:rPr>
          <w:sz w:val="24"/>
          <w:szCs w:val="24"/>
        </w:rPr>
        <w:t xml:space="preserve">- </w:t>
      </w:r>
      <w:r>
        <w:rPr>
          <w:rFonts w:cs="Calibri"/>
        </w:rPr>
        <w:t>ul. Smolna 4 w Warszawie– ochrona fizyczna;</w:t>
      </w:r>
    </w:p>
    <w:p w14:paraId="41E7E365" w14:textId="6C22DA85" w:rsidR="00330480" w:rsidRDefault="00330480" w:rsidP="00330480">
      <w:pPr>
        <w:spacing w:after="0"/>
        <w:ind w:left="720"/>
        <w:rPr>
          <w:rFonts w:cs="Calibri"/>
        </w:rPr>
      </w:pPr>
      <w:r>
        <w:rPr>
          <w:rFonts w:cs="Calibri"/>
        </w:rPr>
        <w:t>- ul. Jana Kazimierza 62 w Warszawie– ochrona fizyczna;</w:t>
      </w:r>
    </w:p>
    <w:p w14:paraId="1EA103C2" w14:textId="62544DBC" w:rsidR="00330480" w:rsidRDefault="00330480" w:rsidP="00330480">
      <w:pPr>
        <w:spacing w:after="0"/>
        <w:ind w:left="720"/>
        <w:rPr>
          <w:rFonts w:cs="Calibri"/>
        </w:rPr>
      </w:pPr>
      <w:r>
        <w:rPr>
          <w:rFonts w:cs="Calibri"/>
        </w:rPr>
        <w:t xml:space="preserve">- </w:t>
      </w:r>
      <w:r w:rsidR="00170EC8">
        <w:rPr>
          <w:rFonts w:cs="Calibri"/>
        </w:rPr>
        <w:t>ul. Myśliborska 53</w:t>
      </w:r>
      <w:r w:rsidR="00374754">
        <w:rPr>
          <w:rFonts w:cs="Calibri"/>
        </w:rPr>
        <w:t xml:space="preserve"> w</w:t>
      </w:r>
      <w:r w:rsidR="00170EC8">
        <w:rPr>
          <w:rFonts w:cs="Calibri"/>
        </w:rPr>
        <w:t xml:space="preserve"> </w:t>
      </w:r>
      <w:r w:rsidR="00374754">
        <w:rPr>
          <w:rFonts w:cs="Calibri"/>
        </w:rPr>
        <w:t xml:space="preserve">Warszawie </w:t>
      </w:r>
      <w:r w:rsidR="00170EC8">
        <w:rPr>
          <w:rFonts w:cs="Calibri"/>
        </w:rPr>
        <w:t>– ochrona fizyczna i  wideo ochrona;</w:t>
      </w:r>
    </w:p>
    <w:p w14:paraId="3057C44D" w14:textId="73D939A1" w:rsidR="00170EC8" w:rsidRDefault="00170EC8" w:rsidP="00330480">
      <w:pPr>
        <w:spacing w:after="0"/>
        <w:ind w:left="720"/>
        <w:rPr>
          <w:rFonts w:cs="Calibri"/>
        </w:rPr>
      </w:pPr>
      <w:r>
        <w:rPr>
          <w:rFonts w:cs="Calibri"/>
        </w:rPr>
        <w:t>- Kobyłocha 6, gm. Szczytno – ochrona fizyczna;</w:t>
      </w:r>
    </w:p>
    <w:p w14:paraId="51D6895C" w14:textId="74652DB2" w:rsidR="00170EC8" w:rsidRDefault="00170EC8" w:rsidP="00330480">
      <w:pPr>
        <w:spacing w:after="0"/>
        <w:ind w:left="720"/>
        <w:rPr>
          <w:sz w:val="24"/>
          <w:szCs w:val="24"/>
        </w:rPr>
      </w:pPr>
      <w:r>
        <w:rPr>
          <w:rFonts w:cs="Calibri"/>
        </w:rPr>
        <w:t xml:space="preserve">- ul. Solec 93 </w:t>
      </w:r>
      <w:r w:rsidR="00374754">
        <w:rPr>
          <w:rFonts w:cs="Calibri"/>
        </w:rPr>
        <w:t xml:space="preserve">w Warszawie </w:t>
      </w:r>
      <w:r>
        <w:rPr>
          <w:rFonts w:cs="Calibri"/>
        </w:rPr>
        <w:t>– ochrona fizyczna.</w:t>
      </w:r>
    </w:p>
    <w:p w14:paraId="6B0E0BD7" w14:textId="77777777" w:rsidR="00330480" w:rsidRPr="00330480" w:rsidRDefault="00330480" w:rsidP="00330480">
      <w:pPr>
        <w:spacing w:after="0"/>
        <w:ind w:left="720"/>
        <w:rPr>
          <w:bCs/>
          <w:sz w:val="24"/>
          <w:szCs w:val="24"/>
        </w:rPr>
      </w:pPr>
    </w:p>
    <w:p w14:paraId="37C18C3D" w14:textId="1DEE9FCC" w:rsidR="00330480" w:rsidRDefault="00330480" w:rsidP="00330480">
      <w:pPr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330480">
        <w:rPr>
          <w:b/>
          <w:bCs/>
          <w:sz w:val="24"/>
          <w:szCs w:val="24"/>
        </w:rPr>
        <w:t>Grupa Oktagon Sp. z o.o.</w:t>
      </w:r>
      <w:r w:rsidRPr="00330480">
        <w:rPr>
          <w:sz w:val="24"/>
          <w:szCs w:val="24"/>
        </w:rPr>
        <w:t xml:space="preserve"> z siedzibą 00-020 Warszawa, ul. Chmielna 2 lok. 31, posiadająca NIP 5252719779, REGON 368058750, KRS 0000689451</w:t>
      </w:r>
    </w:p>
    <w:p w14:paraId="37607FEB" w14:textId="37468830" w:rsidR="003B7221" w:rsidRPr="003B7221" w:rsidRDefault="003B7221" w:rsidP="003B7221">
      <w:pPr>
        <w:spacing w:after="0" w:line="240" w:lineRule="auto"/>
        <w:ind w:left="720"/>
        <w:rPr>
          <w:sz w:val="24"/>
          <w:szCs w:val="24"/>
        </w:rPr>
      </w:pPr>
      <w:r w:rsidRPr="003B7221">
        <w:rPr>
          <w:sz w:val="24"/>
          <w:szCs w:val="24"/>
        </w:rPr>
        <w:t xml:space="preserve">na zadania: </w:t>
      </w:r>
    </w:p>
    <w:p w14:paraId="226DA527" w14:textId="77777777" w:rsidR="003B7221" w:rsidRDefault="003B7221" w:rsidP="003B7221">
      <w:pPr>
        <w:spacing w:after="0"/>
        <w:ind w:left="720"/>
        <w:rPr>
          <w:rFonts w:cs="Calibri"/>
        </w:rPr>
      </w:pPr>
      <w:r>
        <w:rPr>
          <w:sz w:val="24"/>
          <w:szCs w:val="24"/>
        </w:rPr>
        <w:t xml:space="preserve">- </w:t>
      </w:r>
      <w:r>
        <w:rPr>
          <w:rFonts w:cs="Calibri"/>
        </w:rPr>
        <w:t>ul. Smolna 4 w Warszawie– ochrona fizyczna;</w:t>
      </w:r>
    </w:p>
    <w:p w14:paraId="636595E5" w14:textId="77777777" w:rsidR="003B7221" w:rsidRDefault="003B7221" w:rsidP="003B7221">
      <w:pPr>
        <w:spacing w:after="0"/>
        <w:ind w:left="720"/>
        <w:rPr>
          <w:rFonts w:cs="Calibri"/>
        </w:rPr>
      </w:pPr>
      <w:r>
        <w:rPr>
          <w:rFonts w:cs="Calibri"/>
        </w:rPr>
        <w:t>- ul. Jana Kazimierza 62 w Warszawie– ochrona fizyczna;</w:t>
      </w:r>
    </w:p>
    <w:p w14:paraId="50FEEFB3" w14:textId="7B9C9ABD" w:rsidR="00374754" w:rsidRDefault="00374754" w:rsidP="003B7221">
      <w:pPr>
        <w:spacing w:after="0"/>
        <w:ind w:left="720"/>
        <w:rPr>
          <w:rFonts w:cs="Calibri"/>
        </w:rPr>
      </w:pPr>
      <w:r>
        <w:rPr>
          <w:sz w:val="24"/>
          <w:szCs w:val="24"/>
        </w:rPr>
        <w:lastRenderedPageBreak/>
        <w:t>ul. Kielecka 45 w Warszawie – ochrona wideo;</w:t>
      </w:r>
    </w:p>
    <w:p w14:paraId="4B344C08" w14:textId="7B8AC520" w:rsidR="003B7221" w:rsidRDefault="003B7221" w:rsidP="003B7221">
      <w:pPr>
        <w:spacing w:after="0"/>
        <w:ind w:left="720"/>
        <w:rPr>
          <w:rFonts w:cs="Calibri"/>
        </w:rPr>
      </w:pPr>
      <w:r>
        <w:rPr>
          <w:rFonts w:cs="Calibri"/>
        </w:rPr>
        <w:t>- ul. Myśliborska 53</w:t>
      </w:r>
      <w:r w:rsidR="00374754">
        <w:rPr>
          <w:rFonts w:cs="Calibri"/>
        </w:rPr>
        <w:t xml:space="preserve"> w Warszawie</w:t>
      </w:r>
      <w:r>
        <w:rPr>
          <w:rFonts w:cs="Calibri"/>
        </w:rPr>
        <w:t xml:space="preserve"> – ochrona fizyczna i  wideo ochrona;</w:t>
      </w:r>
    </w:p>
    <w:p w14:paraId="3055A094" w14:textId="77777777" w:rsidR="003B7221" w:rsidRDefault="003B7221" w:rsidP="003B7221">
      <w:pPr>
        <w:spacing w:after="0"/>
        <w:ind w:left="720"/>
        <w:rPr>
          <w:rFonts w:cs="Calibri"/>
        </w:rPr>
      </w:pPr>
      <w:r>
        <w:rPr>
          <w:rFonts w:cs="Calibri"/>
        </w:rPr>
        <w:t>- Kobyłocha 6, gm. Szczytno – ochrona fizyczna;</w:t>
      </w:r>
    </w:p>
    <w:p w14:paraId="5FFE2727" w14:textId="53EC8E66" w:rsidR="003B7221" w:rsidRDefault="003B7221" w:rsidP="003B7221">
      <w:pPr>
        <w:spacing w:after="0"/>
        <w:ind w:left="720"/>
        <w:rPr>
          <w:sz w:val="24"/>
          <w:szCs w:val="24"/>
        </w:rPr>
      </w:pPr>
      <w:r>
        <w:rPr>
          <w:rFonts w:cs="Calibri"/>
        </w:rPr>
        <w:t xml:space="preserve">- ul. Solec 93 </w:t>
      </w:r>
      <w:r w:rsidR="00374754">
        <w:rPr>
          <w:rFonts w:cs="Calibri"/>
        </w:rPr>
        <w:t xml:space="preserve">w Warszawie </w:t>
      </w:r>
      <w:r>
        <w:rPr>
          <w:rFonts w:cs="Calibri"/>
        </w:rPr>
        <w:t>– ochrona fizyczna</w:t>
      </w:r>
      <w:r w:rsidR="00374754">
        <w:rPr>
          <w:rFonts w:cs="Calibri"/>
        </w:rPr>
        <w:t>;</w:t>
      </w:r>
    </w:p>
    <w:p w14:paraId="1265CC60" w14:textId="033A777C" w:rsidR="003B7221" w:rsidRDefault="003B7221" w:rsidP="003B7221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74754">
        <w:rPr>
          <w:sz w:val="24"/>
          <w:szCs w:val="24"/>
        </w:rPr>
        <w:t xml:space="preserve">ul. Ogrodowa 28/30 </w:t>
      </w:r>
      <w:r w:rsidR="00374754">
        <w:rPr>
          <w:rFonts w:cs="Calibri"/>
        </w:rPr>
        <w:t>w Warszawie</w:t>
      </w:r>
      <w:r w:rsidR="00374754">
        <w:rPr>
          <w:sz w:val="24"/>
          <w:szCs w:val="24"/>
        </w:rPr>
        <w:t xml:space="preserve"> – ochrona wideo.</w:t>
      </w:r>
    </w:p>
    <w:p w14:paraId="40DD5575" w14:textId="77777777" w:rsidR="003B7221" w:rsidRPr="00330480" w:rsidRDefault="003B7221" w:rsidP="003B7221">
      <w:pPr>
        <w:spacing w:after="0" w:line="240" w:lineRule="auto"/>
        <w:ind w:left="720"/>
        <w:rPr>
          <w:sz w:val="24"/>
          <w:szCs w:val="24"/>
        </w:rPr>
      </w:pPr>
    </w:p>
    <w:p w14:paraId="172DC89E" w14:textId="75068701" w:rsidR="00330480" w:rsidRDefault="00330480" w:rsidP="00330480">
      <w:pPr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330480">
        <w:rPr>
          <w:b/>
          <w:bCs/>
          <w:sz w:val="24"/>
          <w:szCs w:val="24"/>
        </w:rPr>
        <w:t xml:space="preserve">SECURITY ROBOT GUARD SYSTEMS Sp. z o.o. </w:t>
      </w:r>
      <w:r w:rsidRPr="00330480">
        <w:rPr>
          <w:sz w:val="24"/>
          <w:szCs w:val="24"/>
        </w:rPr>
        <w:t>z siedzibą 03-199 Warszawa, ul. Modlińska 51/515, NIP 5242889445, REGON 384147079, KRS 0000799654</w:t>
      </w:r>
    </w:p>
    <w:p w14:paraId="4DD0120A" w14:textId="596F7781" w:rsidR="00374754" w:rsidRDefault="00374754" w:rsidP="00374754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n</w:t>
      </w:r>
      <w:r w:rsidRPr="00374754">
        <w:rPr>
          <w:sz w:val="24"/>
          <w:szCs w:val="24"/>
        </w:rPr>
        <w:t>a zadanie:</w:t>
      </w:r>
    </w:p>
    <w:p w14:paraId="089055A1" w14:textId="74409A28" w:rsidR="00374754" w:rsidRPr="00374754" w:rsidRDefault="00374754" w:rsidP="00374754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- ul. Kielecka 45 w Warszawie – ochrona wideo.</w:t>
      </w:r>
    </w:p>
    <w:p w14:paraId="6F1A9B5B" w14:textId="77777777" w:rsidR="00223A56" w:rsidRDefault="00223A56" w:rsidP="00330480">
      <w:pPr>
        <w:spacing w:after="0" w:line="240" w:lineRule="auto"/>
        <w:rPr>
          <w:rFonts w:asciiTheme="minorHAnsi" w:hAnsiTheme="minorHAnsi"/>
          <w:b/>
          <w:sz w:val="26"/>
          <w:szCs w:val="26"/>
        </w:rPr>
      </w:pPr>
    </w:p>
    <w:p w14:paraId="69D08E1F" w14:textId="51BF6B59" w:rsidR="00592D33" w:rsidRDefault="009C1C85" w:rsidP="00330480">
      <w:pPr>
        <w:rPr>
          <w:b/>
          <w:sz w:val="26"/>
          <w:szCs w:val="26"/>
        </w:rPr>
      </w:pPr>
      <w:r w:rsidRPr="00721043">
        <w:rPr>
          <w:b/>
          <w:sz w:val="26"/>
          <w:szCs w:val="26"/>
        </w:rPr>
        <w:t>Stosując kryteri</w:t>
      </w:r>
      <w:r>
        <w:rPr>
          <w:b/>
          <w:sz w:val="26"/>
          <w:szCs w:val="26"/>
        </w:rPr>
        <w:t>um najniższej</w:t>
      </w:r>
      <w:r w:rsidRPr="00721043">
        <w:rPr>
          <w:b/>
          <w:sz w:val="26"/>
          <w:szCs w:val="26"/>
        </w:rPr>
        <w:t xml:space="preserve"> ceny </w:t>
      </w:r>
      <w:r>
        <w:rPr>
          <w:b/>
          <w:sz w:val="26"/>
          <w:szCs w:val="26"/>
        </w:rPr>
        <w:t>wybrano</w:t>
      </w:r>
      <w:r w:rsidR="00374754">
        <w:rPr>
          <w:b/>
          <w:sz w:val="26"/>
          <w:szCs w:val="26"/>
        </w:rPr>
        <w:t>:</w:t>
      </w:r>
    </w:p>
    <w:p w14:paraId="0F18D2CA" w14:textId="77777777" w:rsidR="00374754" w:rsidRPr="00374754" w:rsidRDefault="00374754" w:rsidP="00374754">
      <w:pPr>
        <w:numPr>
          <w:ilvl w:val="0"/>
          <w:numId w:val="24"/>
        </w:numPr>
        <w:spacing w:after="0" w:line="240" w:lineRule="auto"/>
        <w:jc w:val="both"/>
        <w:rPr>
          <w:b/>
          <w:sz w:val="26"/>
          <w:szCs w:val="26"/>
        </w:rPr>
      </w:pPr>
      <w:r w:rsidRPr="00374754">
        <w:rPr>
          <w:b/>
          <w:bCs/>
          <w:sz w:val="26"/>
          <w:szCs w:val="26"/>
        </w:rPr>
        <w:t>Konsorcjum firm: HOLDING HUNTERS Sp. z o.o. Sp. K., HUNTERS24 Sp. z o.o. Sp. K., GREEN HUNTERS Sp. z o.o. Sp. K.</w:t>
      </w:r>
      <w:r w:rsidRPr="00374754">
        <w:rPr>
          <w:sz w:val="26"/>
          <w:szCs w:val="26"/>
        </w:rPr>
        <w:t xml:space="preserve">, </w:t>
      </w:r>
      <w:r w:rsidRPr="00374754">
        <w:rPr>
          <w:b/>
          <w:bCs/>
          <w:sz w:val="26"/>
          <w:szCs w:val="26"/>
        </w:rPr>
        <w:t>B</w:t>
      </w:r>
      <w:r w:rsidRPr="00374754">
        <w:rPr>
          <w:b/>
          <w:sz w:val="26"/>
          <w:szCs w:val="26"/>
        </w:rPr>
        <w:t>LUE HUNTERS Sp. z o.o. Sp. K</w:t>
      </w:r>
      <w:r w:rsidRPr="00374754">
        <w:rPr>
          <w:bCs/>
          <w:sz w:val="26"/>
          <w:szCs w:val="26"/>
        </w:rPr>
        <w:t xml:space="preserve">., </w:t>
      </w:r>
      <w:r w:rsidRPr="00374754">
        <w:rPr>
          <w:b/>
          <w:bCs/>
          <w:sz w:val="26"/>
          <w:szCs w:val="26"/>
        </w:rPr>
        <w:t xml:space="preserve">HUMAN HUNTERS Sp. z o.o. Sp. K. </w:t>
      </w:r>
      <w:r w:rsidRPr="00374754">
        <w:rPr>
          <w:b/>
          <w:sz w:val="26"/>
          <w:szCs w:val="26"/>
        </w:rPr>
        <w:t>na zadania:</w:t>
      </w:r>
    </w:p>
    <w:p w14:paraId="465B507F" w14:textId="77777777" w:rsidR="00374754" w:rsidRPr="00374754" w:rsidRDefault="00374754" w:rsidP="00374754">
      <w:pPr>
        <w:numPr>
          <w:ilvl w:val="0"/>
          <w:numId w:val="25"/>
        </w:numPr>
        <w:spacing w:after="0" w:line="240" w:lineRule="auto"/>
        <w:rPr>
          <w:rFonts w:cs="Calibri"/>
          <w:b/>
          <w:color w:val="000000"/>
          <w:sz w:val="26"/>
          <w:szCs w:val="26"/>
        </w:rPr>
      </w:pPr>
      <w:r w:rsidRPr="00374754">
        <w:rPr>
          <w:rFonts w:cs="Calibri"/>
          <w:b/>
          <w:sz w:val="26"/>
          <w:szCs w:val="26"/>
        </w:rPr>
        <w:t xml:space="preserve">ul. Smolna 4 – ochrona fizyczna na kwotę brutto </w:t>
      </w:r>
      <w:r w:rsidRPr="00374754">
        <w:rPr>
          <w:rFonts w:cs="Calibri"/>
          <w:b/>
          <w:color w:val="000000"/>
          <w:sz w:val="26"/>
          <w:szCs w:val="26"/>
        </w:rPr>
        <w:t xml:space="preserve">20 855,88 zł; </w:t>
      </w:r>
    </w:p>
    <w:p w14:paraId="382BEC0F" w14:textId="285FF481" w:rsidR="00374754" w:rsidRPr="00374754" w:rsidRDefault="00374754" w:rsidP="00374754">
      <w:pPr>
        <w:numPr>
          <w:ilvl w:val="0"/>
          <w:numId w:val="25"/>
        </w:numPr>
        <w:spacing w:after="0" w:line="240" w:lineRule="auto"/>
        <w:rPr>
          <w:rFonts w:cs="Calibri"/>
          <w:b/>
          <w:color w:val="000000"/>
          <w:sz w:val="26"/>
          <w:szCs w:val="26"/>
        </w:rPr>
      </w:pPr>
      <w:r w:rsidRPr="00374754">
        <w:rPr>
          <w:rFonts w:cs="Calibri"/>
          <w:b/>
          <w:sz w:val="26"/>
          <w:szCs w:val="26"/>
        </w:rPr>
        <w:t xml:space="preserve">ul. Myśliborska 53 – ochrona fizyczna i wideo ochrona na kwotę brutto </w:t>
      </w:r>
      <w:r w:rsidRPr="00374754">
        <w:rPr>
          <w:rFonts w:cs="Calibri"/>
          <w:b/>
          <w:color w:val="000000"/>
          <w:sz w:val="26"/>
          <w:szCs w:val="26"/>
        </w:rPr>
        <w:t>47 275,05 zł</w:t>
      </w:r>
      <w:r w:rsidR="006F3CE5">
        <w:rPr>
          <w:rFonts w:cs="Calibri"/>
          <w:b/>
          <w:color w:val="000000"/>
          <w:sz w:val="26"/>
          <w:szCs w:val="26"/>
        </w:rPr>
        <w:t>.</w:t>
      </w:r>
    </w:p>
    <w:p w14:paraId="080BBFB6" w14:textId="77777777" w:rsidR="00374754" w:rsidRPr="00374754" w:rsidRDefault="00374754" w:rsidP="00374754">
      <w:pPr>
        <w:ind w:left="720"/>
        <w:rPr>
          <w:rFonts w:cs="Calibri"/>
          <w:b/>
          <w:bCs/>
          <w:color w:val="000000"/>
          <w:sz w:val="26"/>
          <w:szCs w:val="26"/>
        </w:rPr>
      </w:pPr>
    </w:p>
    <w:p w14:paraId="45C66ECD" w14:textId="77777777" w:rsidR="00374754" w:rsidRPr="00374754" w:rsidRDefault="00374754" w:rsidP="00374754">
      <w:pPr>
        <w:numPr>
          <w:ilvl w:val="0"/>
          <w:numId w:val="24"/>
        </w:numPr>
        <w:spacing w:after="0" w:line="240" w:lineRule="auto"/>
        <w:rPr>
          <w:rFonts w:cs="Calibri"/>
          <w:b/>
          <w:bCs/>
          <w:color w:val="000000"/>
          <w:sz w:val="26"/>
          <w:szCs w:val="26"/>
        </w:rPr>
      </w:pPr>
      <w:r w:rsidRPr="00374754">
        <w:rPr>
          <w:b/>
          <w:bCs/>
          <w:sz w:val="26"/>
          <w:szCs w:val="26"/>
        </w:rPr>
        <w:t>Grupa Oktagon Sp. z o.o. na zadania:</w:t>
      </w:r>
    </w:p>
    <w:p w14:paraId="68958576" w14:textId="77777777" w:rsidR="00374754" w:rsidRPr="00374754" w:rsidRDefault="00374754" w:rsidP="00374754">
      <w:pPr>
        <w:numPr>
          <w:ilvl w:val="0"/>
          <w:numId w:val="26"/>
        </w:numPr>
        <w:spacing w:after="0" w:line="240" w:lineRule="auto"/>
        <w:ind w:left="709"/>
        <w:rPr>
          <w:rFonts w:cs="Calibri"/>
          <w:b/>
          <w:bCs/>
          <w:color w:val="000000"/>
          <w:sz w:val="26"/>
          <w:szCs w:val="26"/>
        </w:rPr>
      </w:pPr>
      <w:r w:rsidRPr="00374754">
        <w:rPr>
          <w:rFonts w:cs="Calibri"/>
          <w:b/>
          <w:bCs/>
          <w:sz w:val="26"/>
          <w:szCs w:val="26"/>
        </w:rPr>
        <w:t>ul. Jana Kazimierza 62– ochrona fizyczna na kwotę brutto 20 258,10 zł;</w:t>
      </w:r>
    </w:p>
    <w:p w14:paraId="4B2DFBA6" w14:textId="77777777" w:rsidR="00374754" w:rsidRPr="00374754" w:rsidRDefault="00374754" w:rsidP="00374754">
      <w:pPr>
        <w:numPr>
          <w:ilvl w:val="0"/>
          <w:numId w:val="26"/>
        </w:numPr>
        <w:spacing w:after="0" w:line="240" w:lineRule="auto"/>
        <w:ind w:left="709"/>
        <w:rPr>
          <w:rFonts w:cs="Calibri"/>
          <w:b/>
          <w:bCs/>
          <w:color w:val="000000"/>
          <w:sz w:val="26"/>
          <w:szCs w:val="26"/>
        </w:rPr>
      </w:pPr>
      <w:r w:rsidRPr="00374754">
        <w:rPr>
          <w:rFonts w:cs="Calibri"/>
          <w:b/>
          <w:bCs/>
          <w:sz w:val="26"/>
          <w:szCs w:val="26"/>
        </w:rPr>
        <w:t>Kobyłocha 6, gm. Szczytno – ochrona fizyczna na kwotę brutto 19859,58 zł;</w:t>
      </w:r>
    </w:p>
    <w:p w14:paraId="3E1BEBD7" w14:textId="77777777" w:rsidR="00374754" w:rsidRPr="00374754" w:rsidRDefault="00374754" w:rsidP="00374754">
      <w:pPr>
        <w:numPr>
          <w:ilvl w:val="0"/>
          <w:numId w:val="26"/>
        </w:numPr>
        <w:spacing w:after="0" w:line="240" w:lineRule="auto"/>
        <w:ind w:left="709"/>
        <w:rPr>
          <w:rFonts w:cs="Calibri"/>
          <w:b/>
          <w:bCs/>
          <w:color w:val="000000"/>
          <w:sz w:val="26"/>
          <w:szCs w:val="26"/>
        </w:rPr>
      </w:pPr>
      <w:r w:rsidRPr="00374754">
        <w:rPr>
          <w:rFonts w:cs="Calibri"/>
          <w:b/>
          <w:bCs/>
          <w:sz w:val="26"/>
          <w:szCs w:val="26"/>
        </w:rPr>
        <w:t>ul. Solec 93 – ochrona fizyczna na kwotę brutto 20 258,10 zł;</w:t>
      </w:r>
    </w:p>
    <w:p w14:paraId="50337D75" w14:textId="77777777" w:rsidR="00374754" w:rsidRPr="00374754" w:rsidRDefault="00374754" w:rsidP="00374754">
      <w:pPr>
        <w:numPr>
          <w:ilvl w:val="0"/>
          <w:numId w:val="26"/>
        </w:numPr>
        <w:spacing w:after="0" w:line="240" w:lineRule="auto"/>
        <w:ind w:left="709"/>
        <w:rPr>
          <w:rFonts w:cs="Calibri"/>
          <w:b/>
          <w:bCs/>
          <w:color w:val="000000"/>
          <w:sz w:val="26"/>
          <w:szCs w:val="26"/>
        </w:rPr>
      </w:pPr>
      <w:r w:rsidRPr="00374754">
        <w:rPr>
          <w:rFonts w:cs="Calibri"/>
          <w:b/>
          <w:bCs/>
          <w:sz w:val="26"/>
          <w:szCs w:val="26"/>
        </w:rPr>
        <w:t>Ogrodowa 28/30 – ochrona wideo na kwotę brutto 1476,00 zł.</w:t>
      </w:r>
    </w:p>
    <w:p w14:paraId="6260CFFD" w14:textId="77777777" w:rsidR="00374754" w:rsidRPr="00374754" w:rsidRDefault="00374754" w:rsidP="00374754">
      <w:pPr>
        <w:ind w:left="709"/>
        <w:rPr>
          <w:rFonts w:cs="Calibri"/>
          <w:b/>
          <w:bCs/>
          <w:color w:val="000000"/>
          <w:sz w:val="26"/>
          <w:szCs w:val="26"/>
        </w:rPr>
      </w:pPr>
    </w:p>
    <w:p w14:paraId="3717F8A0" w14:textId="77777777" w:rsidR="00374754" w:rsidRPr="00374754" w:rsidRDefault="00374754" w:rsidP="00374754">
      <w:pPr>
        <w:numPr>
          <w:ilvl w:val="0"/>
          <w:numId w:val="24"/>
        </w:numPr>
        <w:spacing w:after="0" w:line="240" w:lineRule="auto"/>
        <w:rPr>
          <w:rFonts w:cs="Calibri"/>
          <w:b/>
          <w:bCs/>
          <w:color w:val="000000"/>
          <w:sz w:val="26"/>
          <w:szCs w:val="26"/>
        </w:rPr>
      </w:pPr>
      <w:r w:rsidRPr="00374754">
        <w:rPr>
          <w:b/>
          <w:bCs/>
          <w:sz w:val="26"/>
          <w:szCs w:val="26"/>
        </w:rPr>
        <w:t>SECURITY ROBOT GUARD SYSTEMS Sp. z o.o. na zadanie:</w:t>
      </w:r>
    </w:p>
    <w:p w14:paraId="2DA9D231" w14:textId="77777777" w:rsidR="00374754" w:rsidRPr="00374754" w:rsidRDefault="00374754" w:rsidP="00374754">
      <w:pPr>
        <w:numPr>
          <w:ilvl w:val="0"/>
          <w:numId w:val="27"/>
        </w:numPr>
        <w:spacing w:after="0" w:line="240" w:lineRule="auto"/>
        <w:ind w:left="567"/>
        <w:rPr>
          <w:rFonts w:cs="Calibri"/>
          <w:b/>
          <w:bCs/>
          <w:color w:val="000000"/>
          <w:sz w:val="26"/>
          <w:szCs w:val="26"/>
        </w:rPr>
      </w:pPr>
      <w:r w:rsidRPr="00374754">
        <w:rPr>
          <w:rFonts w:cs="Calibri"/>
          <w:b/>
          <w:bCs/>
          <w:sz w:val="26"/>
          <w:szCs w:val="26"/>
        </w:rPr>
        <w:t>Kielecka 45 – wideo ochrona – na kwotę brutto 3836,37 zł.</w:t>
      </w:r>
    </w:p>
    <w:p w14:paraId="2E45AE0B" w14:textId="77777777" w:rsidR="00374754" w:rsidRPr="00364300" w:rsidRDefault="00374754" w:rsidP="00330480">
      <w:pPr>
        <w:rPr>
          <w:b/>
          <w:bCs/>
          <w:sz w:val="26"/>
          <w:szCs w:val="26"/>
        </w:rPr>
      </w:pPr>
    </w:p>
    <w:p w14:paraId="47342E19" w14:textId="77777777" w:rsidR="00432670" w:rsidRDefault="00432670" w:rsidP="00330480">
      <w:pPr>
        <w:rPr>
          <w:b/>
          <w:bCs/>
          <w:sz w:val="26"/>
          <w:szCs w:val="26"/>
        </w:rPr>
      </w:pPr>
    </w:p>
    <w:p w14:paraId="0E352D8F" w14:textId="38F8AD65" w:rsidR="00432670" w:rsidRDefault="00374754" w:rsidP="00330480">
      <w:pPr>
        <w:spacing w:after="0" w:line="240" w:lineRule="auto"/>
        <w:ind w:left="6663" w:right="-24"/>
        <w:rPr>
          <w:rFonts w:ascii="Times New Roman" w:hAnsi="Times New Roman"/>
          <w:b/>
          <w:bCs/>
          <w:sz w:val="24"/>
          <w:lang w:eastAsia="pl-PL"/>
        </w:rPr>
      </w:pPr>
      <w:r>
        <w:rPr>
          <w:rFonts w:ascii="Times New Roman" w:hAnsi="Times New Roman"/>
          <w:b/>
          <w:bCs/>
          <w:sz w:val="24"/>
        </w:rPr>
        <w:t xml:space="preserve">Z-ca </w:t>
      </w:r>
      <w:r w:rsidR="00432670">
        <w:rPr>
          <w:rFonts w:ascii="Times New Roman" w:hAnsi="Times New Roman"/>
          <w:b/>
          <w:bCs/>
          <w:sz w:val="24"/>
        </w:rPr>
        <w:t>Dyrekto</w:t>
      </w:r>
      <w:r>
        <w:rPr>
          <w:rFonts w:ascii="Times New Roman" w:hAnsi="Times New Roman"/>
          <w:b/>
          <w:bCs/>
          <w:sz w:val="24"/>
        </w:rPr>
        <w:t>ra</w:t>
      </w:r>
    </w:p>
    <w:p w14:paraId="0690202F" w14:textId="6A2EB925" w:rsidR="00432670" w:rsidRDefault="00432670" w:rsidP="00330480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622F643E" w14:textId="6D92619C" w:rsidR="00432670" w:rsidRDefault="00432670" w:rsidP="00330480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/-/ </w:t>
      </w:r>
      <w:r w:rsidR="00374754">
        <w:rPr>
          <w:rFonts w:ascii="Times New Roman" w:hAnsi="Times New Roman"/>
          <w:b/>
          <w:bCs/>
          <w:sz w:val="24"/>
        </w:rPr>
        <w:t>Radosław Strzelecki</w:t>
      </w:r>
    </w:p>
    <w:p w14:paraId="2656A9AD" w14:textId="77777777" w:rsidR="00432670" w:rsidRPr="009C1C85" w:rsidRDefault="00432670" w:rsidP="00330480">
      <w:pPr>
        <w:rPr>
          <w:rFonts w:asciiTheme="minorHAnsi" w:hAnsiTheme="minorHAnsi"/>
          <w:b/>
          <w:bCs/>
          <w:sz w:val="26"/>
          <w:szCs w:val="26"/>
        </w:rPr>
      </w:pPr>
    </w:p>
    <w:sectPr w:rsidR="00432670" w:rsidRPr="009C1C85" w:rsidSect="00AA3777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0CA6F" w14:textId="77777777" w:rsidR="00331464" w:rsidRDefault="00331464" w:rsidP="00C350EF">
      <w:pPr>
        <w:spacing w:after="0" w:line="240" w:lineRule="auto"/>
      </w:pPr>
      <w:r>
        <w:separator/>
      </w:r>
    </w:p>
  </w:endnote>
  <w:endnote w:type="continuationSeparator" w:id="0">
    <w:p w14:paraId="6254AF1A" w14:textId="77777777" w:rsidR="00331464" w:rsidRDefault="00331464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5DAFE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339F10A6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935FF" w14:textId="77777777" w:rsidR="00BC21A8" w:rsidRDefault="00BC21A8" w:rsidP="00AF521B">
    <w:pPr>
      <w:pStyle w:val="Nagwek1"/>
      <w:pBdr>
        <w:bottom w:val="single" w:sz="6" w:space="1" w:color="auto"/>
      </w:pBdr>
      <w:spacing w:after="0"/>
      <w:ind w:left="1559"/>
      <w:contextualSpacing/>
      <w:rPr>
        <w:rFonts w:ascii="Arial" w:hAnsi="Arial" w:cs="Arial"/>
        <w:sz w:val="24"/>
        <w:szCs w:val="24"/>
      </w:rPr>
    </w:pPr>
  </w:p>
  <w:p w14:paraId="33E92B0A" w14:textId="77777777" w:rsidR="00AF521B" w:rsidRPr="00AF521B" w:rsidRDefault="00AF521B" w:rsidP="00AF521B">
    <w:pPr>
      <w:pStyle w:val="Nagwek1"/>
      <w:spacing w:after="0"/>
      <w:ind w:left="1559"/>
      <w:contextualSpacing/>
      <w:rPr>
        <w:rFonts w:ascii="Arial" w:hAnsi="Arial" w:cs="Arial"/>
        <w:sz w:val="24"/>
        <w:szCs w:val="24"/>
      </w:rPr>
    </w:pPr>
    <w:r w:rsidRPr="00AF521B">
      <w:rPr>
        <w:rFonts w:ascii="Arial" w:hAnsi="Arial" w:cs="Arial"/>
        <w:sz w:val="24"/>
        <w:szCs w:val="24"/>
      </w:rPr>
      <w:t>MIASTO STOŁECZNE WARSZAWA</w:t>
    </w:r>
  </w:p>
  <w:p w14:paraId="1324E957" w14:textId="77777777" w:rsidR="00AF521B" w:rsidRPr="00AF521B" w:rsidRDefault="00AF521B" w:rsidP="00AF521B">
    <w:pPr>
      <w:spacing w:after="0"/>
      <w:ind w:left="1560"/>
    </w:pPr>
    <w:r>
      <w:rPr>
        <w:rFonts w:ascii="Arial" w:hAnsi="Arial" w:cs="Arial"/>
        <w:sz w:val="16"/>
        <w:szCs w:val="24"/>
      </w:rPr>
      <w:t>Pl. Bankowy 3/5, 00-950 Warszawa, NIP 525-22-48-481, Regon 015259640</w:t>
    </w:r>
  </w:p>
  <w:p w14:paraId="0A1865C2" w14:textId="77777777" w:rsidR="00AF521B" w:rsidRDefault="00AF521B">
    <w:pPr>
      <w:pStyle w:val="Stopka"/>
    </w:pPr>
  </w:p>
  <w:p w14:paraId="65046AF6" w14:textId="77777777" w:rsidR="00AF521B" w:rsidRDefault="00AF5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92A16" w14:textId="77777777" w:rsidR="00331464" w:rsidRDefault="00331464" w:rsidP="00C350EF">
      <w:pPr>
        <w:spacing w:after="0" w:line="240" w:lineRule="auto"/>
      </w:pPr>
      <w:r>
        <w:separator/>
      </w:r>
    </w:p>
  </w:footnote>
  <w:footnote w:type="continuationSeparator" w:id="0">
    <w:p w14:paraId="7ED421AC" w14:textId="77777777" w:rsidR="00331464" w:rsidRDefault="00331464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BF5E" w14:textId="6596C825" w:rsidR="00BC21A8" w:rsidRPr="007177F5" w:rsidRDefault="00921CF4" w:rsidP="00551C65">
    <w:pPr>
      <w:pStyle w:val="Nagwek1"/>
      <w:spacing w:after="0"/>
      <w:contextualSpacing/>
      <w:rPr>
        <w:sz w:val="4"/>
        <w:szCs w:val="4"/>
      </w:rPr>
    </w:pPr>
    <w:r>
      <w:rPr>
        <w:noProof/>
      </w:rPr>
      <w:drawing>
        <wp:inline distT="0" distB="0" distL="0" distR="0" wp14:anchorId="54A9E472" wp14:editId="6B80EFAA">
          <wp:extent cx="5666700" cy="11150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3922" cy="1118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BB7E5F"/>
    <w:multiLevelType w:val="hybridMultilevel"/>
    <w:tmpl w:val="8AD0F2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D54A2"/>
    <w:multiLevelType w:val="hybridMultilevel"/>
    <w:tmpl w:val="224E9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45021"/>
    <w:multiLevelType w:val="hybridMultilevel"/>
    <w:tmpl w:val="57C46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60BB2"/>
    <w:multiLevelType w:val="hybridMultilevel"/>
    <w:tmpl w:val="183C37F8"/>
    <w:lvl w:ilvl="0" w:tplc="A7D2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124DD0"/>
    <w:multiLevelType w:val="hybridMultilevel"/>
    <w:tmpl w:val="2BFCF186"/>
    <w:lvl w:ilvl="0" w:tplc="81761EBA">
      <w:start w:val="4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ABE6381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0B417F"/>
    <w:multiLevelType w:val="hybridMultilevel"/>
    <w:tmpl w:val="16646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242C1"/>
    <w:multiLevelType w:val="hybridMultilevel"/>
    <w:tmpl w:val="CF800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35EF1"/>
    <w:multiLevelType w:val="hybridMultilevel"/>
    <w:tmpl w:val="17E4E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A5F21"/>
    <w:multiLevelType w:val="hybridMultilevel"/>
    <w:tmpl w:val="81CE3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2562E"/>
    <w:multiLevelType w:val="hybridMultilevel"/>
    <w:tmpl w:val="65725B8A"/>
    <w:lvl w:ilvl="0" w:tplc="2D0C97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E478E"/>
    <w:multiLevelType w:val="hybridMultilevel"/>
    <w:tmpl w:val="A1281C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B95807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005306">
    <w:abstractNumId w:val="18"/>
  </w:num>
  <w:num w:numId="2" w16cid:durableId="484592348">
    <w:abstractNumId w:val="0"/>
  </w:num>
  <w:num w:numId="3" w16cid:durableId="1311129679">
    <w:abstractNumId w:val="1"/>
  </w:num>
  <w:num w:numId="4" w16cid:durableId="1498766176">
    <w:abstractNumId w:val="22"/>
  </w:num>
  <w:num w:numId="5" w16cid:durableId="812992066">
    <w:abstractNumId w:val="26"/>
  </w:num>
  <w:num w:numId="6" w16cid:durableId="954601146">
    <w:abstractNumId w:val="5"/>
  </w:num>
  <w:num w:numId="7" w16cid:durableId="1958372995">
    <w:abstractNumId w:val="17"/>
  </w:num>
  <w:num w:numId="8" w16cid:durableId="1333100329">
    <w:abstractNumId w:val="4"/>
  </w:num>
  <w:num w:numId="9" w16cid:durableId="168446759">
    <w:abstractNumId w:val="23"/>
  </w:num>
  <w:num w:numId="10" w16cid:durableId="898907010">
    <w:abstractNumId w:val="14"/>
  </w:num>
  <w:num w:numId="11" w16cid:durableId="1982078729">
    <w:abstractNumId w:val="8"/>
  </w:num>
  <w:num w:numId="12" w16cid:durableId="1033458379">
    <w:abstractNumId w:val="19"/>
  </w:num>
  <w:num w:numId="13" w16cid:durableId="1757824468">
    <w:abstractNumId w:val="16"/>
  </w:num>
  <w:num w:numId="14" w16cid:durableId="115664798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749012111">
    <w:abstractNumId w:val="12"/>
  </w:num>
  <w:num w:numId="16" w16cid:durableId="961154605">
    <w:abstractNumId w:val="25"/>
  </w:num>
  <w:num w:numId="17" w16cid:durableId="864290593">
    <w:abstractNumId w:val="9"/>
  </w:num>
  <w:num w:numId="18" w16cid:durableId="1708992243">
    <w:abstractNumId w:val="11"/>
  </w:num>
  <w:num w:numId="19" w16cid:durableId="585380848">
    <w:abstractNumId w:val="10"/>
  </w:num>
  <w:num w:numId="20" w16cid:durableId="205946223">
    <w:abstractNumId w:val="15"/>
  </w:num>
  <w:num w:numId="21" w16cid:durableId="18553975">
    <w:abstractNumId w:val="21"/>
  </w:num>
  <w:num w:numId="22" w16cid:durableId="272522917">
    <w:abstractNumId w:val="13"/>
  </w:num>
  <w:num w:numId="23" w16cid:durableId="2001688052">
    <w:abstractNumId w:val="20"/>
  </w:num>
  <w:num w:numId="24" w16cid:durableId="522667930">
    <w:abstractNumId w:val="7"/>
  </w:num>
  <w:num w:numId="25" w16cid:durableId="1596402841">
    <w:abstractNumId w:val="6"/>
  </w:num>
  <w:num w:numId="26" w16cid:durableId="1035470160">
    <w:abstractNumId w:val="2"/>
  </w:num>
  <w:num w:numId="27" w16cid:durableId="30161587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60E3"/>
    <w:rsid w:val="000209D8"/>
    <w:rsid w:val="00020A65"/>
    <w:rsid w:val="000262EE"/>
    <w:rsid w:val="000263B3"/>
    <w:rsid w:val="00026D7A"/>
    <w:rsid w:val="000317C0"/>
    <w:rsid w:val="00042D47"/>
    <w:rsid w:val="0005479F"/>
    <w:rsid w:val="0006370A"/>
    <w:rsid w:val="00063E89"/>
    <w:rsid w:val="000771FE"/>
    <w:rsid w:val="000779B5"/>
    <w:rsid w:val="00077E05"/>
    <w:rsid w:val="000D685D"/>
    <w:rsid w:val="00104B7C"/>
    <w:rsid w:val="00105320"/>
    <w:rsid w:val="00106988"/>
    <w:rsid w:val="0012100C"/>
    <w:rsid w:val="00150CD9"/>
    <w:rsid w:val="00157D04"/>
    <w:rsid w:val="001613DB"/>
    <w:rsid w:val="00163FC1"/>
    <w:rsid w:val="00170EC8"/>
    <w:rsid w:val="00171726"/>
    <w:rsid w:val="00190D3A"/>
    <w:rsid w:val="001A2AE6"/>
    <w:rsid w:val="001C1D52"/>
    <w:rsid w:val="001C2430"/>
    <w:rsid w:val="001C48F3"/>
    <w:rsid w:val="001C4D8C"/>
    <w:rsid w:val="001C701A"/>
    <w:rsid w:val="001D13E7"/>
    <w:rsid w:val="001F2873"/>
    <w:rsid w:val="0020743A"/>
    <w:rsid w:val="0021107E"/>
    <w:rsid w:val="00223A56"/>
    <w:rsid w:val="00231854"/>
    <w:rsid w:val="002348C6"/>
    <w:rsid w:val="002459D6"/>
    <w:rsid w:val="0025033D"/>
    <w:rsid w:val="002626EF"/>
    <w:rsid w:val="00262993"/>
    <w:rsid w:val="00265C64"/>
    <w:rsid w:val="00266C60"/>
    <w:rsid w:val="002726DC"/>
    <w:rsid w:val="00276840"/>
    <w:rsid w:val="0028197C"/>
    <w:rsid w:val="00282D6E"/>
    <w:rsid w:val="00284B64"/>
    <w:rsid w:val="0029305D"/>
    <w:rsid w:val="002A7A6F"/>
    <w:rsid w:val="002B58CA"/>
    <w:rsid w:val="002C4A41"/>
    <w:rsid w:val="002D13FB"/>
    <w:rsid w:val="002D5065"/>
    <w:rsid w:val="002D72BC"/>
    <w:rsid w:val="002E4AD6"/>
    <w:rsid w:val="0031171F"/>
    <w:rsid w:val="00316644"/>
    <w:rsid w:val="00316923"/>
    <w:rsid w:val="00317D3E"/>
    <w:rsid w:val="00327E66"/>
    <w:rsid w:val="00330480"/>
    <w:rsid w:val="00331464"/>
    <w:rsid w:val="00341170"/>
    <w:rsid w:val="00353B1A"/>
    <w:rsid w:val="00364300"/>
    <w:rsid w:val="0036635E"/>
    <w:rsid w:val="00374754"/>
    <w:rsid w:val="00385761"/>
    <w:rsid w:val="00387A9B"/>
    <w:rsid w:val="0039266D"/>
    <w:rsid w:val="0039324F"/>
    <w:rsid w:val="003950D3"/>
    <w:rsid w:val="00395332"/>
    <w:rsid w:val="003A0025"/>
    <w:rsid w:val="003A0639"/>
    <w:rsid w:val="003A3E71"/>
    <w:rsid w:val="003A7977"/>
    <w:rsid w:val="003B6A13"/>
    <w:rsid w:val="003B7221"/>
    <w:rsid w:val="003C10AA"/>
    <w:rsid w:val="003E28DC"/>
    <w:rsid w:val="003F0D94"/>
    <w:rsid w:val="003F351F"/>
    <w:rsid w:val="003F700D"/>
    <w:rsid w:val="004017B4"/>
    <w:rsid w:val="0041212F"/>
    <w:rsid w:val="004211C7"/>
    <w:rsid w:val="00427D9C"/>
    <w:rsid w:val="00430C5D"/>
    <w:rsid w:val="00432670"/>
    <w:rsid w:val="00435FD9"/>
    <w:rsid w:val="00437CE8"/>
    <w:rsid w:val="00452E26"/>
    <w:rsid w:val="00490E8D"/>
    <w:rsid w:val="00495C15"/>
    <w:rsid w:val="004C0682"/>
    <w:rsid w:val="004C27B3"/>
    <w:rsid w:val="004D1D85"/>
    <w:rsid w:val="004F3F0F"/>
    <w:rsid w:val="004F64D4"/>
    <w:rsid w:val="004F78FB"/>
    <w:rsid w:val="0050256E"/>
    <w:rsid w:val="00504C4A"/>
    <w:rsid w:val="0051172E"/>
    <w:rsid w:val="005125A5"/>
    <w:rsid w:val="00515714"/>
    <w:rsid w:val="00530CA2"/>
    <w:rsid w:val="00535C90"/>
    <w:rsid w:val="00541144"/>
    <w:rsid w:val="00541628"/>
    <w:rsid w:val="0054532D"/>
    <w:rsid w:val="00551C65"/>
    <w:rsid w:val="005614AC"/>
    <w:rsid w:val="005700E4"/>
    <w:rsid w:val="00590C06"/>
    <w:rsid w:val="00592D33"/>
    <w:rsid w:val="005A3654"/>
    <w:rsid w:val="005B2B1B"/>
    <w:rsid w:val="005B7298"/>
    <w:rsid w:val="005D39B8"/>
    <w:rsid w:val="005D54C9"/>
    <w:rsid w:val="005F6338"/>
    <w:rsid w:val="00600C16"/>
    <w:rsid w:val="00602154"/>
    <w:rsid w:val="0060335E"/>
    <w:rsid w:val="00606681"/>
    <w:rsid w:val="00607FD6"/>
    <w:rsid w:val="00613FE0"/>
    <w:rsid w:val="00621217"/>
    <w:rsid w:val="0064069D"/>
    <w:rsid w:val="0065339E"/>
    <w:rsid w:val="00654DEC"/>
    <w:rsid w:val="0066069F"/>
    <w:rsid w:val="00667D31"/>
    <w:rsid w:val="00670267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A5737"/>
    <w:rsid w:val="006B5DA9"/>
    <w:rsid w:val="006C0CF2"/>
    <w:rsid w:val="006C1860"/>
    <w:rsid w:val="006C2C0B"/>
    <w:rsid w:val="006C69B7"/>
    <w:rsid w:val="006D12C2"/>
    <w:rsid w:val="006D28C6"/>
    <w:rsid w:val="006D367A"/>
    <w:rsid w:val="006E0AE3"/>
    <w:rsid w:val="006E50FE"/>
    <w:rsid w:val="006F2047"/>
    <w:rsid w:val="006F2AB7"/>
    <w:rsid w:val="006F3CE5"/>
    <w:rsid w:val="00704747"/>
    <w:rsid w:val="00705EB4"/>
    <w:rsid w:val="007177F5"/>
    <w:rsid w:val="00717A4C"/>
    <w:rsid w:val="00717D08"/>
    <w:rsid w:val="00721043"/>
    <w:rsid w:val="007217B0"/>
    <w:rsid w:val="00742812"/>
    <w:rsid w:val="00743E30"/>
    <w:rsid w:val="00755620"/>
    <w:rsid w:val="00756FDB"/>
    <w:rsid w:val="007815BA"/>
    <w:rsid w:val="007855AD"/>
    <w:rsid w:val="007855B0"/>
    <w:rsid w:val="007901E7"/>
    <w:rsid w:val="007944CE"/>
    <w:rsid w:val="007A3B6A"/>
    <w:rsid w:val="007A3C35"/>
    <w:rsid w:val="007A653F"/>
    <w:rsid w:val="007A7D09"/>
    <w:rsid w:val="007C347B"/>
    <w:rsid w:val="007D0422"/>
    <w:rsid w:val="007D1F60"/>
    <w:rsid w:val="007D4044"/>
    <w:rsid w:val="007E58B6"/>
    <w:rsid w:val="007E6E60"/>
    <w:rsid w:val="007F6723"/>
    <w:rsid w:val="00804392"/>
    <w:rsid w:val="00816D74"/>
    <w:rsid w:val="008209AE"/>
    <w:rsid w:val="00822C26"/>
    <w:rsid w:val="00833E72"/>
    <w:rsid w:val="0083507A"/>
    <w:rsid w:val="00836C93"/>
    <w:rsid w:val="00841B3E"/>
    <w:rsid w:val="008430A6"/>
    <w:rsid w:val="0084384C"/>
    <w:rsid w:val="008458D0"/>
    <w:rsid w:val="00850BCF"/>
    <w:rsid w:val="00855E60"/>
    <w:rsid w:val="0086042C"/>
    <w:rsid w:val="0086653C"/>
    <w:rsid w:val="0088079D"/>
    <w:rsid w:val="008945B0"/>
    <w:rsid w:val="008A1E8C"/>
    <w:rsid w:val="008A5613"/>
    <w:rsid w:val="008B2039"/>
    <w:rsid w:val="008B336B"/>
    <w:rsid w:val="008B54A0"/>
    <w:rsid w:val="008C1E46"/>
    <w:rsid w:val="008C5A1D"/>
    <w:rsid w:val="008C607E"/>
    <w:rsid w:val="008E0341"/>
    <w:rsid w:val="008E099A"/>
    <w:rsid w:val="008E3D03"/>
    <w:rsid w:val="008F5F23"/>
    <w:rsid w:val="008F73DC"/>
    <w:rsid w:val="009026FF"/>
    <w:rsid w:val="00905322"/>
    <w:rsid w:val="0091306A"/>
    <w:rsid w:val="00921CF4"/>
    <w:rsid w:val="00927C0B"/>
    <w:rsid w:val="00933D0B"/>
    <w:rsid w:val="00933D97"/>
    <w:rsid w:val="00941D75"/>
    <w:rsid w:val="009618F2"/>
    <w:rsid w:val="009847AF"/>
    <w:rsid w:val="00984978"/>
    <w:rsid w:val="0099589D"/>
    <w:rsid w:val="009A28EE"/>
    <w:rsid w:val="009B566C"/>
    <w:rsid w:val="009C1C85"/>
    <w:rsid w:val="00A03048"/>
    <w:rsid w:val="00A0632B"/>
    <w:rsid w:val="00A318EF"/>
    <w:rsid w:val="00A36578"/>
    <w:rsid w:val="00A522CA"/>
    <w:rsid w:val="00A61087"/>
    <w:rsid w:val="00A6441E"/>
    <w:rsid w:val="00A75311"/>
    <w:rsid w:val="00A7596F"/>
    <w:rsid w:val="00A83A7B"/>
    <w:rsid w:val="00A85A73"/>
    <w:rsid w:val="00A86095"/>
    <w:rsid w:val="00A86FF5"/>
    <w:rsid w:val="00A90531"/>
    <w:rsid w:val="00A90753"/>
    <w:rsid w:val="00A94320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1082"/>
    <w:rsid w:val="00B25B7A"/>
    <w:rsid w:val="00B373D1"/>
    <w:rsid w:val="00B40E16"/>
    <w:rsid w:val="00B45744"/>
    <w:rsid w:val="00B5465B"/>
    <w:rsid w:val="00B604EB"/>
    <w:rsid w:val="00B63DDC"/>
    <w:rsid w:val="00B72401"/>
    <w:rsid w:val="00B777FD"/>
    <w:rsid w:val="00B85263"/>
    <w:rsid w:val="00B93FD2"/>
    <w:rsid w:val="00B94727"/>
    <w:rsid w:val="00B973BA"/>
    <w:rsid w:val="00BB1832"/>
    <w:rsid w:val="00BB4AF3"/>
    <w:rsid w:val="00BB65CB"/>
    <w:rsid w:val="00BC21A8"/>
    <w:rsid w:val="00BD3A4E"/>
    <w:rsid w:val="00BE0817"/>
    <w:rsid w:val="00BE2AD0"/>
    <w:rsid w:val="00BF105C"/>
    <w:rsid w:val="00BF4F6C"/>
    <w:rsid w:val="00BF5EDC"/>
    <w:rsid w:val="00C01B45"/>
    <w:rsid w:val="00C03839"/>
    <w:rsid w:val="00C05875"/>
    <w:rsid w:val="00C1101D"/>
    <w:rsid w:val="00C1481A"/>
    <w:rsid w:val="00C20CC6"/>
    <w:rsid w:val="00C22174"/>
    <w:rsid w:val="00C32C5F"/>
    <w:rsid w:val="00C350EF"/>
    <w:rsid w:val="00C55EC4"/>
    <w:rsid w:val="00C56D0A"/>
    <w:rsid w:val="00C63867"/>
    <w:rsid w:val="00C65EBE"/>
    <w:rsid w:val="00C774EF"/>
    <w:rsid w:val="00C81CC4"/>
    <w:rsid w:val="00C97BBF"/>
    <w:rsid w:val="00CC590F"/>
    <w:rsid w:val="00CD1A08"/>
    <w:rsid w:val="00CD531C"/>
    <w:rsid w:val="00CD6427"/>
    <w:rsid w:val="00CE74F2"/>
    <w:rsid w:val="00CF3B0F"/>
    <w:rsid w:val="00D04B2D"/>
    <w:rsid w:val="00D14272"/>
    <w:rsid w:val="00D15C0D"/>
    <w:rsid w:val="00D23A30"/>
    <w:rsid w:val="00D252D6"/>
    <w:rsid w:val="00D25434"/>
    <w:rsid w:val="00D378A6"/>
    <w:rsid w:val="00D403F8"/>
    <w:rsid w:val="00D418EA"/>
    <w:rsid w:val="00D54719"/>
    <w:rsid w:val="00D6348F"/>
    <w:rsid w:val="00D7333A"/>
    <w:rsid w:val="00D81286"/>
    <w:rsid w:val="00D92458"/>
    <w:rsid w:val="00D926E4"/>
    <w:rsid w:val="00D973D2"/>
    <w:rsid w:val="00DA7F16"/>
    <w:rsid w:val="00DC2979"/>
    <w:rsid w:val="00DE008A"/>
    <w:rsid w:val="00DE0F59"/>
    <w:rsid w:val="00DE1853"/>
    <w:rsid w:val="00DE20FC"/>
    <w:rsid w:val="00DE4E89"/>
    <w:rsid w:val="00DF411E"/>
    <w:rsid w:val="00E01C5A"/>
    <w:rsid w:val="00E023A7"/>
    <w:rsid w:val="00E0499E"/>
    <w:rsid w:val="00E12FA5"/>
    <w:rsid w:val="00E16545"/>
    <w:rsid w:val="00E1798E"/>
    <w:rsid w:val="00E25352"/>
    <w:rsid w:val="00E32E65"/>
    <w:rsid w:val="00E35B58"/>
    <w:rsid w:val="00E426E6"/>
    <w:rsid w:val="00E44D28"/>
    <w:rsid w:val="00E62CA4"/>
    <w:rsid w:val="00E73BCF"/>
    <w:rsid w:val="00E754AC"/>
    <w:rsid w:val="00E8104E"/>
    <w:rsid w:val="00E91944"/>
    <w:rsid w:val="00E92ED5"/>
    <w:rsid w:val="00E95E61"/>
    <w:rsid w:val="00EA2352"/>
    <w:rsid w:val="00EA4D12"/>
    <w:rsid w:val="00EB2D4D"/>
    <w:rsid w:val="00EB5D50"/>
    <w:rsid w:val="00EC364E"/>
    <w:rsid w:val="00ED4EF9"/>
    <w:rsid w:val="00EF593E"/>
    <w:rsid w:val="00F02E7E"/>
    <w:rsid w:val="00F0635A"/>
    <w:rsid w:val="00F15067"/>
    <w:rsid w:val="00F16A11"/>
    <w:rsid w:val="00F24519"/>
    <w:rsid w:val="00F40880"/>
    <w:rsid w:val="00F52E25"/>
    <w:rsid w:val="00F5627B"/>
    <w:rsid w:val="00F564DE"/>
    <w:rsid w:val="00F70A83"/>
    <w:rsid w:val="00F820A6"/>
    <w:rsid w:val="00F96911"/>
    <w:rsid w:val="00FA028E"/>
    <w:rsid w:val="00FA58CF"/>
    <w:rsid w:val="00FB52B1"/>
    <w:rsid w:val="00FC1379"/>
    <w:rsid w:val="00FC63E7"/>
    <w:rsid w:val="00FD226C"/>
    <w:rsid w:val="00FD2D10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9728B20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paragraph" w:styleId="Tekstpodstawowy2">
    <w:name w:val="Body Text 2"/>
    <w:basedOn w:val="Normalny"/>
    <w:link w:val="Tekstpodstawowy2Znak"/>
    <w:rsid w:val="006D36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D367A"/>
    <w:rPr>
      <w:rFonts w:ascii="Arial" w:eastAsia="Times New Roman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9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4E480-EE2D-406A-AA54-1702C0BD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Kropornicki Kamil</cp:lastModifiedBy>
  <cp:revision>94</cp:revision>
  <cp:lastPrinted>2024-12-30T09:59:00Z</cp:lastPrinted>
  <dcterms:created xsi:type="dcterms:W3CDTF">2016-01-27T10:21:00Z</dcterms:created>
  <dcterms:modified xsi:type="dcterms:W3CDTF">2024-12-30T10:01:00Z</dcterms:modified>
</cp:coreProperties>
</file>