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FF85" w14:textId="64227E7F" w:rsidR="001C091D" w:rsidRDefault="001C091D" w:rsidP="001C091D">
      <w:pPr>
        <w:spacing w:after="0"/>
        <w:jc w:val="right"/>
        <w:rPr>
          <w:rFonts w:cs="Calibri"/>
        </w:rPr>
      </w:pPr>
      <w:r w:rsidRPr="00C666AA">
        <w:rPr>
          <w:rFonts w:cs="Calibri"/>
        </w:rPr>
        <w:t xml:space="preserve">Warszawa, dnia </w:t>
      </w:r>
      <w:r>
        <w:rPr>
          <w:rFonts w:cs="Calibri"/>
        </w:rPr>
        <w:t>05.05.2025 r.</w:t>
      </w:r>
    </w:p>
    <w:p w14:paraId="6C9D9859" w14:textId="79658FDC" w:rsidR="001C091D" w:rsidRDefault="001C091D" w:rsidP="001C091D">
      <w:pPr>
        <w:spacing w:after="0"/>
        <w:rPr>
          <w:rFonts w:cs="Calibri"/>
        </w:rPr>
      </w:pPr>
      <w:r w:rsidRPr="00C666AA">
        <w:rPr>
          <w:rFonts w:cs="Calibri"/>
        </w:rPr>
        <w:t>ZMW/UM/</w:t>
      </w:r>
      <w:r>
        <w:rPr>
          <w:rFonts w:cs="Calibri"/>
        </w:rPr>
        <w:t>DAG/AC/</w:t>
      </w:r>
      <w:r w:rsidR="002613AC">
        <w:rPr>
          <w:rFonts w:cs="Calibri"/>
        </w:rPr>
        <w:t>1151/W</w:t>
      </w:r>
      <w:r>
        <w:rPr>
          <w:rFonts w:cs="Calibri"/>
        </w:rPr>
        <w:t>/2025</w:t>
      </w:r>
    </w:p>
    <w:p w14:paraId="74EA84DE" w14:textId="5FE15FBB" w:rsidR="001C091D" w:rsidRPr="00C666AA" w:rsidRDefault="001C091D" w:rsidP="001C091D">
      <w:pPr>
        <w:ind w:firstLine="6237"/>
        <w:rPr>
          <w:rFonts w:cs="Calibri"/>
        </w:rPr>
      </w:pPr>
    </w:p>
    <w:p w14:paraId="63F82046" w14:textId="77777777" w:rsidR="001C091D" w:rsidRPr="00C666AA" w:rsidRDefault="001C091D" w:rsidP="001C091D">
      <w:pPr>
        <w:jc w:val="center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40FAFF5C" w14:textId="77777777" w:rsidR="001C091D" w:rsidRDefault="001C091D" w:rsidP="001C091D">
      <w:pPr>
        <w:spacing w:after="0"/>
        <w:rPr>
          <w:rFonts w:cs="Calibri"/>
        </w:rPr>
      </w:pPr>
      <w:r>
        <w:rPr>
          <w:rFonts w:cs="Calibri"/>
          <w:b/>
          <w:i/>
        </w:rPr>
        <w:t xml:space="preserve">Wykonanie, transport, montaż i rozstawienie 16 szt. mebli przeznaczonych do pomieszczeń biurowych w siedzibie Zamawiającego przy ul. Jana Kazimierza 62 w Warszawie. </w:t>
      </w:r>
    </w:p>
    <w:p w14:paraId="782355C5" w14:textId="77777777" w:rsidR="001C091D" w:rsidRDefault="001C091D" w:rsidP="001C091D">
      <w:pPr>
        <w:spacing w:after="0"/>
        <w:rPr>
          <w:rFonts w:cs="Calibri"/>
        </w:rPr>
      </w:pPr>
    </w:p>
    <w:p w14:paraId="7E9E4F3D" w14:textId="77777777" w:rsidR="001C091D" w:rsidRPr="00C666AA" w:rsidRDefault="001C091D" w:rsidP="001C091D">
      <w:pPr>
        <w:tabs>
          <w:tab w:val="left" w:pos="1276"/>
        </w:tabs>
        <w:spacing w:after="0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1A52CDED" w14:textId="77777777" w:rsidR="001C091D" w:rsidRPr="00C666AA" w:rsidRDefault="001C091D" w:rsidP="001C091D">
      <w:pPr>
        <w:spacing w:after="0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75B2ACD3" w14:textId="77777777" w:rsidR="001C091D" w:rsidRPr="00C666AA" w:rsidRDefault="001C091D" w:rsidP="001C091D">
      <w:pPr>
        <w:spacing w:after="0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629D0F8A" w14:textId="77777777" w:rsidR="001C091D" w:rsidRPr="00C666AA" w:rsidRDefault="001C091D" w:rsidP="001C091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Calibri"/>
        </w:rPr>
      </w:pPr>
      <w:r w:rsidRPr="00C666AA">
        <w:rPr>
          <w:rFonts w:cs="Calibri"/>
        </w:rPr>
        <w:t xml:space="preserve">Do niniejszego postępowania nie stosuje się przepisów ustawy z dnia 11 września 2019 roku – Prawo zamówień publicznych </w:t>
      </w:r>
      <w:r>
        <w:rPr>
          <w:rFonts w:cs="Calibri"/>
        </w:rPr>
        <w:t xml:space="preserve">(Dz. U. z 2023 r., poz. 1605 ze zm.) </w:t>
      </w:r>
      <w:r w:rsidRPr="00C666AA">
        <w:rPr>
          <w:rFonts w:cs="Calibri"/>
        </w:rPr>
        <w:t xml:space="preserve">na podstawie art. 2 </w:t>
      </w:r>
      <w:r>
        <w:rPr>
          <w:rFonts w:cs="Calibri"/>
        </w:rPr>
        <w:t>ust</w:t>
      </w:r>
      <w:r w:rsidRPr="00C666AA">
        <w:rPr>
          <w:rFonts w:cs="Calibri"/>
        </w:rPr>
        <w:t xml:space="preserve">. 1 </w:t>
      </w:r>
      <w:r>
        <w:rPr>
          <w:rFonts w:cs="Calibri"/>
        </w:rPr>
        <w:t>pkt 1</w:t>
      </w:r>
      <w:r w:rsidRPr="00C666AA">
        <w:rPr>
          <w:rFonts w:cs="Calibri"/>
        </w:rPr>
        <w:t xml:space="preserve"> ustawy.</w:t>
      </w:r>
    </w:p>
    <w:p w14:paraId="3E6A08C2" w14:textId="77777777" w:rsidR="001C091D" w:rsidRPr="00C666AA" w:rsidRDefault="001C091D" w:rsidP="001C091D">
      <w:pPr>
        <w:pStyle w:val="Akapitzlist"/>
        <w:numPr>
          <w:ilvl w:val="0"/>
          <w:numId w:val="9"/>
        </w:numPr>
        <w:spacing w:after="0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04DEDC56" w14:textId="77777777" w:rsidR="001C091D" w:rsidRPr="00C666AA" w:rsidRDefault="001C091D" w:rsidP="001C091D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</w:t>
      </w:r>
      <w:r>
        <w:rPr>
          <w:rFonts w:cs="Calibri"/>
        </w:rPr>
        <w:t>.</w:t>
      </w:r>
      <w:r w:rsidRPr="00C666AA">
        <w:rPr>
          <w:rFonts w:cs="Calibri"/>
        </w:rPr>
        <w:t xml:space="preserve"> </w:t>
      </w:r>
    </w:p>
    <w:p w14:paraId="74B78B42" w14:textId="77777777" w:rsidR="001C091D" w:rsidRPr="009B4007" w:rsidRDefault="001C091D" w:rsidP="001C091D">
      <w:pPr>
        <w:pStyle w:val="Akapitzlist"/>
        <w:numPr>
          <w:ilvl w:val="0"/>
          <w:numId w:val="9"/>
        </w:numPr>
        <w:spacing w:after="0"/>
        <w:ind w:left="357" w:hanging="357"/>
        <w:rPr>
          <w:rFonts w:cs="Calibri"/>
          <w:bCs/>
        </w:rPr>
      </w:pPr>
      <w:r w:rsidRPr="009B4007">
        <w:rPr>
          <w:rFonts w:cs="Calibri"/>
          <w:bCs/>
        </w:rPr>
        <w:t>Niniejsze zapytanie ofertowe nie stanowi oferty w myśl art. 66 Kodeksu Cywilnego, nie jest aukcją ani przetargiem w rozumieniu art. 70</w:t>
      </w:r>
      <w:r w:rsidRPr="009B4007">
        <w:rPr>
          <w:rFonts w:cs="Calibri"/>
          <w:bCs/>
          <w:vertAlign w:val="superscript"/>
        </w:rPr>
        <w:t>1</w:t>
      </w:r>
      <w:r w:rsidRPr="009B4007">
        <w:rPr>
          <w:rFonts w:cs="Calibri"/>
          <w:bCs/>
        </w:rPr>
        <w:t xml:space="preserve"> Kodeksu Cywilnego, jak również nie jest ogłoszeniem w rozumieniu ustawy Prawo zamówień publicznych.</w:t>
      </w:r>
    </w:p>
    <w:p w14:paraId="40664FC6" w14:textId="77777777" w:rsidR="001C091D" w:rsidRPr="00C666AA" w:rsidRDefault="001C091D" w:rsidP="001C091D">
      <w:pPr>
        <w:spacing w:after="0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  <w:r>
        <w:rPr>
          <w:rFonts w:cs="Calibri"/>
          <w:b/>
          <w:u w:val="single"/>
        </w:rPr>
        <w:t xml:space="preserve"> </w:t>
      </w:r>
    </w:p>
    <w:p w14:paraId="300F2EE1" w14:textId="77777777" w:rsidR="001C091D" w:rsidRPr="00F57CD6" w:rsidRDefault="001C091D" w:rsidP="001C091D">
      <w:pPr>
        <w:spacing w:after="0"/>
      </w:pPr>
      <w:bookmarkStart w:id="0" w:name="_Hlk197338979"/>
      <w:r w:rsidRPr="00D10184">
        <w:t xml:space="preserve">Przedmiotem niniejszego zamówienia jest </w:t>
      </w:r>
      <w:r>
        <w:t>wykonanie, transport, montaż i rozstawienie 16 szt. mebli do pomieszczeń biurowych w budynku Zamawiającego przy ul. Jana Kazimierza 62 w Warszawie. Zamówienie obejmuje wykonanie mebli z płyt laminowanych o grubości 18 mm, blaty biurek oraz górne płyty szaf i szafki</w:t>
      </w:r>
      <w:r w:rsidRPr="001E29F0">
        <w:t xml:space="preserve"> </w:t>
      </w:r>
      <w:r>
        <w:t xml:space="preserve">wykonane z płyty o grubości 28 mm (dla wzmocnienia wskazane, aby płyty były sklejone). Oklejane krawędzie ABS 2 mm. </w:t>
      </w:r>
    </w:p>
    <w:p w14:paraId="5186404F" w14:textId="77777777" w:rsidR="001C091D" w:rsidRPr="004269FE" w:rsidRDefault="001C091D" w:rsidP="001C091D">
      <w:pPr>
        <w:spacing w:after="0"/>
        <w:rPr>
          <w:b/>
        </w:rPr>
      </w:pPr>
      <w:r w:rsidRPr="004269FE">
        <w:rPr>
          <w:b/>
        </w:rPr>
        <w:t>Kolor płyt:</w:t>
      </w:r>
    </w:p>
    <w:p w14:paraId="265DF6FC" w14:textId="77777777" w:rsidR="001C091D" w:rsidRDefault="001C091D" w:rsidP="001C091D">
      <w:pPr>
        <w:pStyle w:val="Akapitzlist"/>
        <w:numPr>
          <w:ilvl w:val="0"/>
          <w:numId w:val="14"/>
        </w:numPr>
        <w:spacing w:after="0"/>
      </w:pPr>
      <w:r>
        <w:t>fronty szaf, szafki, kontenerków oraz blaty biurek z płyty Grusza polna D9300 PE (SWISS KRONO</w:t>
      </w:r>
      <w:r w:rsidRPr="00937151">
        <w:t>)</w:t>
      </w:r>
      <w:r>
        <w:t xml:space="preserve"> o strukturze drewna,</w:t>
      </w:r>
    </w:p>
    <w:p w14:paraId="7DD8E4AE" w14:textId="77777777" w:rsidR="001C091D" w:rsidRDefault="001C091D" w:rsidP="001C091D">
      <w:pPr>
        <w:pStyle w:val="Akapitzlist"/>
        <w:numPr>
          <w:ilvl w:val="0"/>
          <w:numId w:val="14"/>
        </w:numPr>
        <w:spacing w:after="0"/>
      </w:pPr>
      <w:r>
        <w:t>korpusy szaf, szafki, kontenerków oraz spody biurek z płyty Wenge Luiziana 9763 (Kronospan) o strukturze drewna.</w:t>
      </w:r>
    </w:p>
    <w:p w14:paraId="04C9DDD4" w14:textId="77777777" w:rsidR="001C091D" w:rsidRDefault="001C091D" w:rsidP="001C091D">
      <w:pPr>
        <w:spacing w:after="0"/>
        <w:rPr>
          <w:b/>
        </w:rPr>
      </w:pPr>
      <w:r w:rsidRPr="00745B05">
        <w:rPr>
          <w:b/>
        </w:rPr>
        <w:t xml:space="preserve">Wykonanie szaf </w:t>
      </w:r>
      <w:r>
        <w:rPr>
          <w:b/>
        </w:rPr>
        <w:t xml:space="preserve">i </w:t>
      </w:r>
      <w:r w:rsidRPr="00745B05">
        <w:rPr>
          <w:b/>
        </w:rPr>
        <w:t>szafk</w:t>
      </w:r>
      <w:r>
        <w:rPr>
          <w:b/>
        </w:rPr>
        <w:t>i:</w:t>
      </w:r>
    </w:p>
    <w:p w14:paraId="4F4FAFCF" w14:textId="77777777" w:rsidR="001C091D" w:rsidRDefault="001C091D" w:rsidP="001C091D">
      <w:pPr>
        <w:pStyle w:val="Akapitzlist"/>
        <w:numPr>
          <w:ilvl w:val="0"/>
          <w:numId w:val="16"/>
        </w:numPr>
        <w:spacing w:after="0"/>
      </w:pPr>
      <w:r>
        <w:t>Szafy aktowe o wym. –  wys. 2200 mm x sz. 800 mm x gł. 400 mm – 4 szt.;</w:t>
      </w:r>
    </w:p>
    <w:p w14:paraId="3F186EF7" w14:textId="3D8BC988" w:rsidR="001C091D" w:rsidRDefault="001C091D" w:rsidP="001C091D">
      <w:pPr>
        <w:pStyle w:val="Akapitzlist"/>
        <w:numPr>
          <w:ilvl w:val="0"/>
          <w:numId w:val="16"/>
        </w:numPr>
        <w:spacing w:after="0"/>
      </w:pPr>
      <w:r>
        <w:lastRenderedPageBreak/>
        <w:t xml:space="preserve">Szafa aktowa o wym. – wys. 2000 mm x sz. </w:t>
      </w:r>
      <w:r w:rsidR="008763D6">
        <w:t>6</w:t>
      </w:r>
      <w:r>
        <w:t>00 mm x gł. 450 mm – 1 szt.,</w:t>
      </w:r>
    </w:p>
    <w:p w14:paraId="2765E09C" w14:textId="77777777" w:rsidR="001C091D" w:rsidRDefault="001C091D" w:rsidP="001C091D">
      <w:pPr>
        <w:pStyle w:val="Akapitzlist"/>
        <w:numPr>
          <w:ilvl w:val="0"/>
          <w:numId w:val="16"/>
        </w:numPr>
        <w:spacing w:after="0"/>
      </w:pPr>
      <w:r>
        <w:t>Szafa ubraniowa o wym. – wys. 2000 mm x sz. 600 mm x gł. 450 mm – 1 szt.,</w:t>
      </w:r>
    </w:p>
    <w:p w14:paraId="0A668336" w14:textId="77777777" w:rsidR="001C091D" w:rsidRDefault="001C091D" w:rsidP="001C091D">
      <w:pPr>
        <w:pStyle w:val="Akapitzlist"/>
        <w:numPr>
          <w:ilvl w:val="0"/>
          <w:numId w:val="16"/>
        </w:numPr>
        <w:spacing w:after="0"/>
      </w:pPr>
      <w:r>
        <w:t>Szafka o wym. – wys. 1200 mm x sz. 800 mm x gł. 400 mm – 1 szt.,</w:t>
      </w:r>
    </w:p>
    <w:p w14:paraId="1FA8F0BC" w14:textId="77777777" w:rsidR="001C091D" w:rsidRPr="001E29F0" w:rsidRDefault="001C091D" w:rsidP="001C091D">
      <w:pPr>
        <w:spacing w:after="0"/>
        <w:rPr>
          <w:b/>
          <w:bCs/>
        </w:rPr>
      </w:pPr>
      <w:r w:rsidRPr="001E29F0">
        <w:rPr>
          <w:b/>
          <w:bCs/>
        </w:rPr>
        <w:t>Wykonanie szaf i szafki:</w:t>
      </w:r>
    </w:p>
    <w:p w14:paraId="2F28291A" w14:textId="77777777" w:rsidR="001C091D" w:rsidRDefault="001C091D" w:rsidP="001C091D">
      <w:pPr>
        <w:spacing w:after="0"/>
      </w:pPr>
      <w:r>
        <w:t>Wszystkie szafy i szafka wg rysunków poglądowych</w:t>
      </w:r>
      <w:r w:rsidRPr="006B7DEA">
        <w:t xml:space="preserve"> </w:t>
      </w:r>
      <w:r>
        <w:t xml:space="preserve">(Załącznik nr 3) zamykane na jeden zamek centralny z zawiasami typu Blum z hamulcem. Szafy o wys. 2200 mm powinny mieć po 8 zawiasów, szafy o wys. 2000 mm po 6 zawiasów, a szafka o wys. 1200 mm z 4-ma zawiasami. Szafy o wys. 2200 mm z 5-cioma półkami, a szafa o wys. 2000 mm – 4 półki. Szafa ubraniowa o wys. 2000 mm z 1-ną półką (na wysokości od górnej płyty ok. 350 mm) oraz wysuwanym uchwytem do zawieszania wieszaków. Szafka o wys. 1200 mm z 2-ma półkami. Górne płyty wszystkich szaf i szafki wykonane z płyty o grubości 28 mm (dla wzmocnienia wskazane, aby płyty były sklejone - 18 mm+10 mm), oklejane krawędzie ABS 2 mm. Otwory pod półki w szafach aktowych i szafce na całej długości boku w systemie co 32 mm. </w:t>
      </w:r>
    </w:p>
    <w:p w14:paraId="32BD84E4" w14:textId="77777777" w:rsidR="001C091D" w:rsidRPr="00F57CD6" w:rsidRDefault="001C091D" w:rsidP="001C091D">
      <w:pPr>
        <w:spacing w:after="0"/>
        <w:rPr>
          <w:b/>
        </w:rPr>
      </w:pPr>
      <w:r w:rsidRPr="00F57CD6">
        <w:rPr>
          <w:b/>
        </w:rPr>
        <w:t>Wykonanie biurek i kontenerk</w:t>
      </w:r>
      <w:r>
        <w:rPr>
          <w:b/>
        </w:rPr>
        <w:t>ów</w:t>
      </w:r>
      <w:r w:rsidRPr="00F57CD6">
        <w:rPr>
          <w:b/>
        </w:rPr>
        <w:t>:</w:t>
      </w:r>
    </w:p>
    <w:p w14:paraId="2B9FEC61" w14:textId="77777777" w:rsidR="001C091D" w:rsidRPr="00F57CD6" w:rsidRDefault="001C091D" w:rsidP="001C091D">
      <w:pPr>
        <w:pStyle w:val="Akapitzlist"/>
        <w:numPr>
          <w:ilvl w:val="0"/>
          <w:numId w:val="15"/>
        </w:numPr>
        <w:spacing w:after="0"/>
      </w:pPr>
      <w:r w:rsidRPr="00FA4284">
        <w:t>Biurka o konstrukcji płytowej</w:t>
      </w:r>
      <w:r>
        <w:t xml:space="preserve"> prostokątne w wymiarach: wys. 750 mm x szer. 1500 mm x gł. 750 mm – 3 szt.,</w:t>
      </w:r>
    </w:p>
    <w:p w14:paraId="313C1F01" w14:textId="77777777" w:rsidR="001C091D" w:rsidRDefault="001C091D" w:rsidP="001C091D">
      <w:pPr>
        <w:pStyle w:val="Akapitzlist"/>
        <w:numPr>
          <w:ilvl w:val="0"/>
          <w:numId w:val="15"/>
        </w:numPr>
        <w:spacing w:after="0"/>
      </w:pPr>
      <w:r>
        <w:t>Blaty biurek wykonane z płyty o grubości 28 mm (dla wzmocnienia wskazane, aby płyty były sklejone - 18 mm+10 mm), oklejane krawędzie ABS 2 mm,</w:t>
      </w:r>
    </w:p>
    <w:p w14:paraId="6A7E3411" w14:textId="77777777" w:rsidR="001C091D" w:rsidRDefault="001C091D" w:rsidP="001C091D">
      <w:pPr>
        <w:pStyle w:val="Akapitzlist"/>
        <w:numPr>
          <w:ilvl w:val="0"/>
          <w:numId w:val="15"/>
        </w:numPr>
        <w:spacing w:after="0"/>
      </w:pPr>
      <w:r>
        <w:t xml:space="preserve">Kontenerki z 3-ma szufladami o wym. – wys. 600 mm x szer. 440 mm x gł. 500 mm – 6 szt., na </w:t>
      </w:r>
    </w:p>
    <w:p w14:paraId="06A04DB1" w14:textId="77777777" w:rsidR="001C091D" w:rsidRPr="00FA4284" w:rsidRDefault="001C091D" w:rsidP="001C091D">
      <w:pPr>
        <w:spacing w:after="0"/>
        <w:ind w:left="360"/>
      </w:pPr>
      <w:r>
        <w:t xml:space="preserve">prowadnicach kulkowych (pełen wysuw H-45) zamykane 1 zamkiem centralnym, na kółkach meblowych. </w:t>
      </w:r>
    </w:p>
    <w:bookmarkEnd w:id="0"/>
    <w:p w14:paraId="4ED126CA" w14:textId="77777777" w:rsidR="001C091D" w:rsidRPr="009A33E9" w:rsidRDefault="001C091D" w:rsidP="001C091D">
      <w:pPr>
        <w:spacing w:after="0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8C9E2A8" w14:textId="77777777" w:rsidR="001C091D" w:rsidRDefault="001C091D" w:rsidP="001C091D">
      <w:pPr>
        <w:numPr>
          <w:ilvl w:val="0"/>
          <w:numId w:val="4"/>
        </w:numPr>
        <w:spacing w:after="0"/>
        <w:rPr>
          <w:rFonts w:cs="Calibri"/>
        </w:rPr>
      </w:pPr>
      <w:r w:rsidRPr="009A33E9">
        <w:rPr>
          <w:rFonts w:cs="Calibri"/>
        </w:rPr>
        <w:t>Formularz ofertowy</w:t>
      </w:r>
      <w:r>
        <w:rPr>
          <w:rFonts w:cs="Calibri"/>
        </w:rPr>
        <w:t xml:space="preserve"> (Załącznik nr 1);</w:t>
      </w:r>
    </w:p>
    <w:p w14:paraId="0409279E" w14:textId="77777777" w:rsidR="001C091D" w:rsidRDefault="001C091D" w:rsidP="001C091D">
      <w:pPr>
        <w:numPr>
          <w:ilvl w:val="0"/>
          <w:numId w:val="4"/>
        </w:numPr>
        <w:spacing w:after="0"/>
        <w:rPr>
          <w:rFonts w:cs="Calibri"/>
        </w:rPr>
      </w:pPr>
      <w:r w:rsidRPr="009A33E9">
        <w:rPr>
          <w:rFonts w:cs="Calibri"/>
        </w:rPr>
        <w:t>Wzór Umowy</w:t>
      </w:r>
      <w:r>
        <w:rPr>
          <w:rFonts w:cs="Calibri"/>
        </w:rPr>
        <w:t xml:space="preserve"> (Załącznik nr 2);</w:t>
      </w:r>
    </w:p>
    <w:p w14:paraId="6E41910B" w14:textId="77777777" w:rsidR="001C091D" w:rsidRDefault="001C091D" w:rsidP="001C091D">
      <w:pPr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Szkice mebli (Załącznik nr 3).</w:t>
      </w:r>
    </w:p>
    <w:p w14:paraId="6466391F" w14:textId="77777777" w:rsidR="001C091D" w:rsidRDefault="001C091D" w:rsidP="001C091D">
      <w:pPr>
        <w:spacing w:after="0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40AA4A48" w14:textId="77777777" w:rsidR="001C091D" w:rsidRPr="00C666AA" w:rsidRDefault="001C091D" w:rsidP="001C091D">
      <w:pPr>
        <w:spacing w:after="0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FF074D6" w14:textId="77777777" w:rsidR="001C091D" w:rsidRPr="00B33AE1" w:rsidRDefault="001C091D" w:rsidP="001C091D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Calibri"/>
          <w:bCs/>
        </w:rPr>
      </w:pPr>
      <w:r w:rsidRPr="00B33AE1">
        <w:rPr>
          <w:rFonts w:cs="Calibri"/>
          <w:bCs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26BF16ED" w14:textId="77777777" w:rsidR="001C091D" w:rsidRPr="00C666AA" w:rsidRDefault="001C091D" w:rsidP="001C091D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0BDF4C21" w14:textId="77777777" w:rsidR="001C091D" w:rsidRPr="00C666AA" w:rsidRDefault="001C091D" w:rsidP="001C091D">
      <w:pPr>
        <w:numPr>
          <w:ilvl w:val="0"/>
          <w:numId w:val="5"/>
        </w:numPr>
        <w:spacing w:after="0"/>
        <w:rPr>
          <w:rFonts w:cs="Calibri"/>
        </w:rPr>
      </w:pPr>
      <w:r w:rsidRPr="00C666AA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</w:t>
      </w:r>
      <w:r>
        <w:rPr>
          <w:rFonts w:cs="Calibri"/>
        </w:rPr>
        <w:t>co najmniej 1 zamówienie o analogicznym charakterze (tj.: w zakresie wartości i przedmiotu);</w:t>
      </w:r>
    </w:p>
    <w:p w14:paraId="10785326" w14:textId="77777777" w:rsidR="001C091D" w:rsidRPr="00C666AA" w:rsidRDefault="001C091D" w:rsidP="001C091D">
      <w:pPr>
        <w:numPr>
          <w:ilvl w:val="0"/>
          <w:numId w:val="5"/>
        </w:numPr>
        <w:spacing w:after="0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  <w:r>
        <w:rPr>
          <w:rFonts w:cs="Calibri"/>
        </w:rPr>
        <w:t xml:space="preserve"> </w:t>
      </w:r>
    </w:p>
    <w:p w14:paraId="731AA561" w14:textId="77777777" w:rsidR="001C091D" w:rsidRPr="00C666AA" w:rsidRDefault="001C091D" w:rsidP="001C091D">
      <w:pPr>
        <w:numPr>
          <w:ilvl w:val="0"/>
          <w:numId w:val="5"/>
        </w:numPr>
        <w:spacing w:after="0"/>
        <w:rPr>
          <w:rFonts w:cs="Calibri"/>
        </w:rPr>
      </w:pPr>
      <w:r w:rsidRPr="00C666AA">
        <w:rPr>
          <w:rFonts w:cs="Calibri"/>
        </w:rPr>
        <w:t>akceptuje warunki określone w</w:t>
      </w:r>
      <w:r>
        <w:rPr>
          <w:rFonts w:cs="Calibri"/>
        </w:rPr>
        <w:t>e wzorze umowy stanowiącym Załącznik nr 2 do Zapytania ofertowego</w:t>
      </w:r>
      <w:r w:rsidRPr="00C666AA">
        <w:rPr>
          <w:rFonts w:cs="Calibri"/>
        </w:rPr>
        <w:t>,</w:t>
      </w:r>
    </w:p>
    <w:p w14:paraId="60476C81" w14:textId="77777777" w:rsidR="001C091D" w:rsidRPr="00C666AA" w:rsidRDefault="001C091D" w:rsidP="001C091D">
      <w:pPr>
        <w:numPr>
          <w:ilvl w:val="0"/>
          <w:numId w:val="5"/>
        </w:numPr>
        <w:spacing w:after="0"/>
        <w:rPr>
          <w:rFonts w:cs="Calibri"/>
        </w:rPr>
      </w:pPr>
      <w:r w:rsidRPr="00C666AA">
        <w:rPr>
          <w:rFonts w:cs="Calibri"/>
        </w:rPr>
        <w:lastRenderedPageBreak/>
        <w:t xml:space="preserve">wyraża zgodę na związanie ofertą przez okres </w:t>
      </w:r>
      <w:r>
        <w:rPr>
          <w:rFonts w:cs="Calibri"/>
        </w:rPr>
        <w:t>30</w:t>
      </w:r>
      <w:r w:rsidRPr="00C666AA">
        <w:rPr>
          <w:rFonts w:cs="Calibri"/>
        </w:rPr>
        <w:t xml:space="preserve"> dni kalendarzowych liczonych od dnia upływu terminu na złożenie ofert,</w:t>
      </w:r>
    </w:p>
    <w:p w14:paraId="2F1A6ADB" w14:textId="77777777" w:rsidR="001C091D" w:rsidRPr="00EF0DE2" w:rsidRDefault="001C091D" w:rsidP="001C091D">
      <w:pPr>
        <w:numPr>
          <w:ilvl w:val="0"/>
          <w:numId w:val="5"/>
        </w:numPr>
        <w:spacing w:after="0"/>
        <w:rPr>
          <w:rFonts w:cs="Calibri"/>
        </w:rPr>
      </w:pPr>
      <w:r w:rsidRPr="00EF0DE2">
        <w:rPr>
          <w:rFonts w:cs="Calibri"/>
        </w:rPr>
        <w:t>jest czynnym podatnikiem podatku VAT w rozumieniu art. 15 ustawy z dnia 11 marca 2004 r. o podatku od towarów i usług oraz posiada nadany numer identyfikacji podatkowej.</w:t>
      </w:r>
    </w:p>
    <w:p w14:paraId="23820CCE" w14:textId="77777777" w:rsidR="001C091D" w:rsidRPr="00FA7979" w:rsidRDefault="001C091D" w:rsidP="001C091D">
      <w:pPr>
        <w:spacing w:after="0"/>
        <w:rPr>
          <w:rFonts w:cs="Calibri"/>
          <w:b/>
          <w:u w:val="single"/>
        </w:rPr>
      </w:pPr>
      <w:r w:rsidRPr="00FA7979">
        <w:rPr>
          <w:rFonts w:cs="Calibri"/>
          <w:b/>
          <w:u w:val="single"/>
        </w:rPr>
        <w:t>V. Termin wykonania zamówienia:</w:t>
      </w:r>
    </w:p>
    <w:p w14:paraId="4F320BFC" w14:textId="77777777" w:rsidR="001C091D" w:rsidRPr="00FA7979" w:rsidRDefault="001C091D" w:rsidP="001C091D">
      <w:pPr>
        <w:spacing w:after="0"/>
        <w:rPr>
          <w:rFonts w:cs="Calibri"/>
          <w:b/>
        </w:rPr>
      </w:pPr>
      <w:r w:rsidRPr="00FA7979">
        <w:rPr>
          <w:rFonts w:cs="Calibri"/>
          <w:b/>
        </w:rPr>
        <w:t>Do 30 maja 2025 r.</w:t>
      </w:r>
    </w:p>
    <w:p w14:paraId="4E029185" w14:textId="77777777" w:rsidR="001C091D" w:rsidRPr="00EF0DE2" w:rsidRDefault="001C091D" w:rsidP="001C091D">
      <w:pPr>
        <w:spacing w:after="0"/>
        <w:rPr>
          <w:rFonts w:cs="Calibri"/>
          <w:b/>
          <w:u w:val="single"/>
        </w:rPr>
      </w:pPr>
      <w:r w:rsidRPr="00EF0DE2">
        <w:rPr>
          <w:rFonts w:cs="Calibri"/>
          <w:b/>
          <w:u w:val="single"/>
        </w:rPr>
        <w:t>VI. Sposób przygotowania oferty:</w:t>
      </w:r>
    </w:p>
    <w:p w14:paraId="53958663" w14:textId="77777777" w:rsidR="001C091D" w:rsidRPr="00EF0DE2" w:rsidRDefault="001C091D" w:rsidP="001C091D">
      <w:pPr>
        <w:pStyle w:val="Akapitzlist"/>
        <w:numPr>
          <w:ilvl w:val="0"/>
          <w:numId w:val="13"/>
        </w:numPr>
        <w:spacing w:after="0"/>
        <w:rPr>
          <w:rFonts w:cs="Calibri"/>
        </w:rPr>
      </w:pPr>
      <w:r w:rsidRPr="00EF0DE2">
        <w:rPr>
          <w:rFonts w:cs="Calibri"/>
        </w:rPr>
        <w:t>Ofertę należy złożyć w formie pisemnej zawierającej</w:t>
      </w:r>
      <w:r w:rsidRPr="00EF0DE2">
        <w:rPr>
          <w:rFonts w:cs="Calibri"/>
          <w:sz w:val="24"/>
        </w:rPr>
        <w:t>: F</w:t>
      </w:r>
      <w:r w:rsidRPr="00EF0DE2">
        <w:rPr>
          <w:rFonts w:cs="Calibri"/>
        </w:rPr>
        <w:t>ormularz Ofertowy stanowiący Załącznik nr 1 oraz pozostałe wymagane dokumenty</w:t>
      </w:r>
      <w:r>
        <w:rPr>
          <w:rFonts w:cs="Calibri"/>
        </w:rPr>
        <w:t xml:space="preserve">. </w:t>
      </w:r>
    </w:p>
    <w:p w14:paraId="2A517376" w14:textId="77777777" w:rsidR="001C091D" w:rsidRPr="00EF0DE2" w:rsidRDefault="001C091D" w:rsidP="001C091D">
      <w:pPr>
        <w:pStyle w:val="Akapitzlist"/>
        <w:numPr>
          <w:ilvl w:val="0"/>
          <w:numId w:val="13"/>
        </w:numPr>
        <w:spacing w:after="0"/>
        <w:rPr>
          <w:rFonts w:cs="Calibri"/>
        </w:rPr>
      </w:pPr>
      <w:r w:rsidRPr="00EF0DE2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11C73423" w14:textId="77777777" w:rsidR="001C091D" w:rsidRPr="00EF0DE2" w:rsidRDefault="001C091D" w:rsidP="001C091D">
      <w:pPr>
        <w:pStyle w:val="Akapitzlist"/>
        <w:numPr>
          <w:ilvl w:val="0"/>
          <w:numId w:val="13"/>
        </w:numPr>
        <w:spacing w:after="0"/>
        <w:rPr>
          <w:rFonts w:cs="Calibri"/>
        </w:rPr>
      </w:pPr>
      <w:r w:rsidRPr="00EF0DE2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2227D405" w14:textId="77777777" w:rsidR="001C091D" w:rsidRPr="00EF0DE2" w:rsidRDefault="001C091D" w:rsidP="001C091D">
      <w:pPr>
        <w:pStyle w:val="Akapitzlist"/>
        <w:numPr>
          <w:ilvl w:val="0"/>
          <w:numId w:val="13"/>
        </w:numPr>
        <w:spacing w:after="0"/>
        <w:rPr>
          <w:rFonts w:cs="Calibri"/>
        </w:rPr>
      </w:pPr>
      <w:r w:rsidRPr="00EF0DE2">
        <w:rPr>
          <w:rFonts w:cs="Calibri"/>
        </w:rPr>
        <w:t>Zaleca się aby wszystkie strony oferty były ponumerowane i parafowane.</w:t>
      </w:r>
    </w:p>
    <w:p w14:paraId="6CFD8B38" w14:textId="77777777" w:rsidR="001C091D" w:rsidRPr="00EF0DE2" w:rsidRDefault="001C091D" w:rsidP="001C091D">
      <w:pPr>
        <w:pStyle w:val="Akapitzlist"/>
        <w:numPr>
          <w:ilvl w:val="0"/>
          <w:numId w:val="13"/>
        </w:numPr>
        <w:spacing w:after="0"/>
        <w:ind w:left="357" w:hanging="357"/>
        <w:rPr>
          <w:rFonts w:cs="Calibri"/>
        </w:rPr>
      </w:pPr>
      <w:r w:rsidRPr="00EF0DE2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55D2E784" w14:textId="77777777" w:rsidR="001C091D" w:rsidRPr="00EF0DE2" w:rsidRDefault="001C091D" w:rsidP="001C091D">
      <w:pPr>
        <w:spacing w:after="0"/>
        <w:rPr>
          <w:rFonts w:cs="Calibri"/>
          <w:b/>
          <w:u w:val="single"/>
        </w:rPr>
      </w:pPr>
      <w:r w:rsidRPr="00EF0DE2">
        <w:rPr>
          <w:rFonts w:cs="Calibri"/>
          <w:b/>
          <w:u w:val="single"/>
        </w:rPr>
        <w:t xml:space="preserve">VII. Miejsce oraz termin składania ofert: </w:t>
      </w:r>
    </w:p>
    <w:p w14:paraId="17089CAE" w14:textId="77777777" w:rsidR="001C091D" w:rsidRPr="0048686D" w:rsidRDefault="001C091D" w:rsidP="001C091D">
      <w:pPr>
        <w:spacing w:after="0"/>
        <w:rPr>
          <w:rFonts w:cs="Calibri"/>
          <w:b/>
          <w:bCs/>
        </w:rPr>
      </w:pPr>
      <w:r w:rsidRPr="00EF0DE2">
        <w:rPr>
          <w:rFonts w:cs="Calibri"/>
        </w:rPr>
        <w:t xml:space="preserve">Oferty należy składać do dnia </w:t>
      </w:r>
      <w:r>
        <w:rPr>
          <w:rFonts w:cs="Calibri"/>
        </w:rPr>
        <w:t xml:space="preserve">12.05.2025 </w:t>
      </w:r>
      <w:r w:rsidRPr="00EF0DE2">
        <w:rPr>
          <w:rFonts w:cs="Calibri"/>
          <w:bCs/>
        </w:rPr>
        <w:t>roku</w:t>
      </w:r>
      <w:r w:rsidRPr="00EF0DE2">
        <w:rPr>
          <w:rFonts w:cs="Calibri"/>
        </w:rPr>
        <w:t xml:space="preserve"> do godziny </w:t>
      </w:r>
      <w:r>
        <w:rPr>
          <w:rFonts w:cs="Calibri"/>
        </w:rPr>
        <w:t xml:space="preserve">13:00 </w:t>
      </w:r>
      <w:r w:rsidRPr="00EF0DE2">
        <w:rPr>
          <w:rFonts w:cs="Calibri"/>
        </w:rPr>
        <w:t>w zaklejonej kopercie</w:t>
      </w:r>
      <w:r w:rsidRPr="00DB3C16">
        <w:rPr>
          <w:rFonts w:cs="Calibri"/>
        </w:rPr>
        <w:t xml:space="preserve"> z </w:t>
      </w:r>
      <w:r w:rsidRPr="00EF0DE2">
        <w:rPr>
          <w:rFonts w:cs="Calibri"/>
        </w:rPr>
        <w:t xml:space="preserve">dopiskiem </w:t>
      </w:r>
      <w:r w:rsidRPr="0066015B">
        <w:rPr>
          <w:rFonts w:cs="Calibri"/>
          <w:b/>
          <w:bCs/>
        </w:rPr>
        <w:t xml:space="preserve">„Oferta na </w:t>
      </w:r>
      <w:r w:rsidRPr="0066015B">
        <w:rPr>
          <w:rFonts w:cs="Calibri"/>
          <w:b/>
          <w:bCs/>
          <w:iCs/>
        </w:rPr>
        <w:t>Wykonanie, transport, montaż i rozstawienie 1</w:t>
      </w:r>
      <w:r>
        <w:rPr>
          <w:rFonts w:cs="Calibri"/>
          <w:b/>
          <w:bCs/>
          <w:iCs/>
        </w:rPr>
        <w:t>6</w:t>
      </w:r>
      <w:r w:rsidRPr="0066015B">
        <w:rPr>
          <w:rFonts w:cs="Calibri"/>
          <w:b/>
          <w:bCs/>
          <w:iCs/>
        </w:rPr>
        <w:t xml:space="preserve"> szt. mebli przeznaczonych do pomieszczeń biurowych w siedzibie Zamawiającego przy ul. Jana Kazimierza 62 w Warszawie”</w:t>
      </w:r>
      <w:r w:rsidRPr="0066015B">
        <w:rPr>
          <w:rFonts w:cs="Calibri"/>
          <w:bCs/>
          <w:iCs/>
        </w:rPr>
        <w:t xml:space="preserve"> </w:t>
      </w:r>
      <w:r w:rsidRPr="00EF0DE2">
        <w:rPr>
          <w:rFonts w:cs="Calibri"/>
        </w:rPr>
        <w:t>w siedzibie Zarządu Mienia m.st Warszawy przy ul. Jana Kazimierza 62 pok. 401 (IV piętro sekretariat). Zamawiający dopuszcza przesłanie ofert drogą elektroniczną na adres</w:t>
      </w:r>
      <w:r>
        <w:rPr>
          <w:rFonts w:cs="Calibri"/>
        </w:rPr>
        <w:t xml:space="preserve"> e-mail:</w:t>
      </w:r>
      <w:r w:rsidRPr="00EF0DE2">
        <w:rPr>
          <w:rFonts w:cs="Calibri"/>
        </w:rPr>
        <w:t xml:space="preserve"> </w:t>
      </w:r>
      <w:hyperlink r:id="rId7" w:history="1">
        <w:r w:rsidRPr="00EF0DE2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Pr="00EF0DE2">
        <w:rPr>
          <w:rFonts w:cs="Calibri"/>
        </w:rPr>
        <w:t xml:space="preserve"> we wskazanym terminie oraz ze wskazanym tytułem.</w:t>
      </w:r>
    </w:p>
    <w:p w14:paraId="406F7E00" w14:textId="77777777" w:rsidR="001C091D" w:rsidRPr="00C62440" w:rsidRDefault="001C091D" w:rsidP="001C091D">
      <w:pPr>
        <w:spacing w:after="0"/>
        <w:rPr>
          <w:rFonts w:cs="Calibri"/>
        </w:rPr>
      </w:pPr>
      <w:r w:rsidRPr="00C62440">
        <w:rPr>
          <w:rFonts w:cs="Calibri"/>
        </w:rPr>
        <w:t>Nie podlegają rozpatrzeniu i uzupełnieniu oferty otrzymane po wymaganym terminie. Oferty takie zostaną odrzucone.</w:t>
      </w:r>
    </w:p>
    <w:p w14:paraId="1041A816" w14:textId="77777777" w:rsidR="001C091D" w:rsidRPr="00C666AA" w:rsidRDefault="001C091D" w:rsidP="001C091D">
      <w:pPr>
        <w:spacing w:after="0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1D9FE8D" w14:textId="77777777" w:rsidR="001C091D" w:rsidRDefault="001C091D" w:rsidP="001C091D">
      <w:pPr>
        <w:spacing w:after="0"/>
        <w:rPr>
          <w:rFonts w:cs="Calibri"/>
        </w:rPr>
      </w:pPr>
      <w:r>
        <w:rPr>
          <w:rFonts w:cs="Calibri"/>
        </w:rPr>
        <w:t>Cena</w:t>
      </w:r>
    </w:p>
    <w:p w14:paraId="630747A7" w14:textId="77777777" w:rsidR="001C091D" w:rsidRPr="00C666AA" w:rsidRDefault="001C091D" w:rsidP="001C091D">
      <w:pPr>
        <w:spacing w:after="0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2954C91B" w14:textId="77777777" w:rsidR="001C091D" w:rsidRPr="00C666AA" w:rsidRDefault="001C091D" w:rsidP="001C091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rPr>
          <w:rFonts w:cs="Calibri"/>
        </w:rPr>
      </w:pPr>
      <w:r w:rsidRPr="00C666AA">
        <w:rPr>
          <w:rFonts w:cs="Calibri"/>
        </w:rPr>
        <w:t xml:space="preserve">Zamawiający udzieli zamówienia Wykonawcy, którego oferta odpowiada wszystkim wymaganiom określonym w </w:t>
      </w:r>
      <w:r>
        <w:rPr>
          <w:rFonts w:cs="Calibri"/>
        </w:rPr>
        <w:t>Z</w:t>
      </w:r>
      <w:r w:rsidRPr="00C666AA">
        <w:rPr>
          <w:rFonts w:cs="Calibri"/>
        </w:rPr>
        <w:t xml:space="preserve">apytaniu </w:t>
      </w:r>
      <w:r>
        <w:rPr>
          <w:rFonts w:cs="Calibri"/>
        </w:rPr>
        <w:t>O</w:t>
      </w:r>
      <w:r w:rsidRPr="00C666AA">
        <w:rPr>
          <w:rFonts w:cs="Calibri"/>
        </w:rPr>
        <w:t xml:space="preserve">fertowym i została oceniona jako najkorzystniejsza w oparciu o kryteria </w:t>
      </w:r>
      <w:r>
        <w:rPr>
          <w:rFonts w:cs="Calibri"/>
        </w:rPr>
        <w:t xml:space="preserve">oceny ofert </w:t>
      </w:r>
      <w:r w:rsidRPr="00C666AA">
        <w:rPr>
          <w:rFonts w:cs="Calibri"/>
        </w:rPr>
        <w:t>podane w zapytaniu ofertowym, a zaoferowana kwota mieści się w kwocie posiadanej przez Zamawiającego na sfinansowanie zamówienia.</w:t>
      </w:r>
    </w:p>
    <w:p w14:paraId="34B3D8D1" w14:textId="77777777" w:rsidR="001C091D" w:rsidRPr="00C666AA" w:rsidRDefault="001C091D" w:rsidP="001C091D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>
        <w:rPr>
          <w:rFonts w:cs="Calibri"/>
        </w:rPr>
        <w:t>7</w:t>
      </w:r>
      <w:r w:rsidRPr="00C666AA">
        <w:rPr>
          <w:rFonts w:cs="Calibri"/>
        </w:rPr>
        <w:t xml:space="preserve"> dni od dnia dokonania wyboru oferty za pomocą </w:t>
      </w:r>
      <w:r>
        <w:rPr>
          <w:rFonts w:cs="Calibri"/>
        </w:rPr>
        <w:t>informacji</w:t>
      </w:r>
      <w:r w:rsidRPr="00C666AA">
        <w:rPr>
          <w:rFonts w:cs="Calibri"/>
        </w:rPr>
        <w:t xml:space="preserve"> zamieszczone</w:t>
      </w:r>
      <w:r>
        <w:rPr>
          <w:rFonts w:cs="Calibri"/>
        </w:rPr>
        <w:t>j</w:t>
      </w:r>
      <w:r w:rsidRPr="00C666AA">
        <w:rPr>
          <w:rFonts w:cs="Calibri"/>
        </w:rPr>
        <w:t xml:space="preserve"> na stronie internetowej Zarządu Mienia m.st. Warszawy</w:t>
      </w:r>
      <w:r>
        <w:rPr>
          <w:rFonts w:cs="Calibri"/>
        </w:rPr>
        <w:t>/poprzez przekazanie informacji do zaproszonych Wykonawców</w:t>
      </w:r>
      <w:r w:rsidRPr="00C666AA">
        <w:rPr>
          <w:rFonts w:cs="Calibri"/>
        </w:rPr>
        <w:t>.</w:t>
      </w:r>
    </w:p>
    <w:p w14:paraId="729192C1" w14:textId="77777777" w:rsidR="001C091D" w:rsidRPr="00C666AA" w:rsidRDefault="001C091D" w:rsidP="001C091D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C666AA">
        <w:rPr>
          <w:rFonts w:cs="Calibri"/>
        </w:rPr>
        <w:lastRenderedPageBreak/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55B7E53B" w14:textId="77777777" w:rsidR="001C091D" w:rsidRPr="00180D2A" w:rsidRDefault="001C091D" w:rsidP="001C091D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0AE1F0AA" w14:textId="77777777" w:rsidR="001C091D" w:rsidRPr="00180D2A" w:rsidRDefault="001C091D" w:rsidP="001C091D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18DA5046" w14:textId="77777777" w:rsidR="001C091D" w:rsidRPr="00180D2A" w:rsidRDefault="001C091D" w:rsidP="001C091D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0A464ED8" w14:textId="77777777" w:rsidR="001C091D" w:rsidRPr="00C666AA" w:rsidRDefault="001C091D" w:rsidP="001C091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464B7DE6" w14:textId="77777777" w:rsidR="001C091D" w:rsidRPr="00C666AA" w:rsidRDefault="001C091D" w:rsidP="001C091D">
      <w:pPr>
        <w:spacing w:after="0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5929BAB1" w14:textId="77777777" w:rsidR="001C091D" w:rsidRPr="00C666AA" w:rsidRDefault="001C091D" w:rsidP="001C091D">
      <w:pPr>
        <w:numPr>
          <w:ilvl w:val="0"/>
          <w:numId w:val="12"/>
        </w:numPr>
        <w:spacing w:after="0"/>
        <w:rPr>
          <w:rFonts w:cs="Calibri"/>
        </w:rPr>
      </w:pPr>
      <w:r w:rsidRPr="00C666AA">
        <w:rPr>
          <w:rFonts w:cs="Calibri"/>
        </w:rPr>
        <w:t xml:space="preserve">Dodatkowych informacji udziela </w:t>
      </w:r>
      <w:r>
        <w:rPr>
          <w:rFonts w:cs="Calibri"/>
        </w:rPr>
        <w:t>Andrzej Czajkowski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8.00 –</w:t>
      </w:r>
      <w:r w:rsidRPr="00C666AA">
        <w:rPr>
          <w:rFonts w:cs="Calibri"/>
        </w:rPr>
        <w:t xml:space="preserve"> </w:t>
      </w:r>
      <w:r>
        <w:rPr>
          <w:rFonts w:cs="Calibri"/>
        </w:rPr>
        <w:t>15.00</w:t>
      </w:r>
      <w:r w:rsidRPr="00C666AA">
        <w:rPr>
          <w:rFonts w:cs="Calibri"/>
        </w:rPr>
        <w:t xml:space="preserve">, w dniach od poniedziałku do piątku) nr telefonu kontaktowego </w:t>
      </w:r>
      <w:r>
        <w:rPr>
          <w:rFonts w:cs="Calibri"/>
        </w:rPr>
        <w:t xml:space="preserve">513 704 796 lub </w:t>
      </w:r>
      <w:r>
        <w:t>(22)2770340.</w:t>
      </w:r>
    </w:p>
    <w:p w14:paraId="30EC05D9" w14:textId="77777777" w:rsidR="001C091D" w:rsidRPr="00C666AA" w:rsidRDefault="001C091D" w:rsidP="001C091D">
      <w:pPr>
        <w:numPr>
          <w:ilvl w:val="0"/>
          <w:numId w:val="12"/>
        </w:numPr>
        <w:spacing w:after="0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69A91EBC" w14:textId="77777777" w:rsidR="001C091D" w:rsidRPr="00180D2A" w:rsidRDefault="001C091D" w:rsidP="001C091D">
      <w:pPr>
        <w:pStyle w:val="Akapitzlist"/>
        <w:numPr>
          <w:ilvl w:val="0"/>
          <w:numId w:val="8"/>
        </w:numPr>
        <w:spacing w:after="0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180D0863" w14:textId="77777777" w:rsidR="001C091D" w:rsidRPr="00180D2A" w:rsidRDefault="001C091D" w:rsidP="001C091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47077BA1" w14:textId="77777777" w:rsidR="001C091D" w:rsidRPr="00180D2A" w:rsidRDefault="001C091D" w:rsidP="001C091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051EBC23" w14:textId="77777777" w:rsidR="001C091D" w:rsidRPr="00180D2A" w:rsidRDefault="001C091D" w:rsidP="001C091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07244CBB" w14:textId="77777777" w:rsidR="001C091D" w:rsidRPr="00180D2A" w:rsidRDefault="001C091D" w:rsidP="001C091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16A05663" w14:textId="77777777" w:rsidR="001C091D" w:rsidRPr="00180D2A" w:rsidRDefault="001C091D" w:rsidP="001C091D">
      <w:pPr>
        <w:pStyle w:val="Akapitzlist"/>
        <w:numPr>
          <w:ilvl w:val="0"/>
          <w:numId w:val="8"/>
        </w:numPr>
        <w:spacing w:after="0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 xml:space="preserve">zakończenia postępowania w całości lub części, na każdym etapie bez podania przyczyn, </w:t>
      </w:r>
    </w:p>
    <w:p w14:paraId="201ECD23" w14:textId="77777777" w:rsidR="001C091D" w:rsidRPr="00180D2A" w:rsidRDefault="001C091D" w:rsidP="001C091D">
      <w:pPr>
        <w:pStyle w:val="Akapitzlist"/>
        <w:numPr>
          <w:ilvl w:val="0"/>
          <w:numId w:val="8"/>
        </w:numPr>
        <w:spacing w:after="0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58B081E5" w14:textId="77777777" w:rsidR="001C091D" w:rsidRPr="00C666AA" w:rsidRDefault="001C091D" w:rsidP="001C091D">
      <w:pPr>
        <w:spacing w:after="0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674014A" w14:textId="77777777" w:rsidR="001C091D" w:rsidRDefault="001C091D" w:rsidP="001C091D">
      <w:pPr>
        <w:pStyle w:val="Akapitzlist"/>
        <w:numPr>
          <w:ilvl w:val="0"/>
          <w:numId w:val="6"/>
        </w:numPr>
        <w:spacing w:after="0"/>
        <w:rPr>
          <w:rFonts w:cs="Calibri"/>
        </w:rPr>
      </w:pPr>
      <w:r>
        <w:rPr>
          <w:rFonts w:cs="Calibri"/>
        </w:rPr>
        <w:t>Formularz ofertowy,</w:t>
      </w:r>
    </w:p>
    <w:p w14:paraId="2B623838" w14:textId="77777777" w:rsidR="001C091D" w:rsidRDefault="001C091D" w:rsidP="001C091D">
      <w:pPr>
        <w:pStyle w:val="Akapitzlist"/>
        <w:numPr>
          <w:ilvl w:val="0"/>
          <w:numId w:val="6"/>
        </w:numPr>
        <w:spacing w:after="0"/>
        <w:rPr>
          <w:rFonts w:cs="Calibri"/>
        </w:rPr>
      </w:pPr>
      <w:bookmarkStart w:id="1" w:name="_Hlk500502842"/>
      <w:r w:rsidRPr="00C666AA">
        <w:rPr>
          <w:rFonts w:cs="Calibri"/>
        </w:rPr>
        <w:t>Wzór Umowy</w:t>
      </w:r>
      <w:bookmarkEnd w:id="1"/>
      <w:r>
        <w:rPr>
          <w:rFonts w:cs="Calibri"/>
        </w:rPr>
        <w:t>,</w:t>
      </w:r>
    </w:p>
    <w:p w14:paraId="721388FE" w14:textId="77777777" w:rsidR="001C091D" w:rsidRPr="00742EBA" w:rsidRDefault="001C091D" w:rsidP="001C091D">
      <w:pPr>
        <w:pStyle w:val="Akapitzlist"/>
        <w:numPr>
          <w:ilvl w:val="0"/>
          <w:numId w:val="6"/>
        </w:numPr>
        <w:spacing w:after="0"/>
      </w:pPr>
      <w:r w:rsidRPr="00F43CC7">
        <w:rPr>
          <w:rFonts w:cs="Calibri"/>
        </w:rPr>
        <w:t>Szkice mebli.</w:t>
      </w:r>
    </w:p>
    <w:p w14:paraId="7A0D5048" w14:textId="77777777" w:rsidR="003179D3" w:rsidRPr="003179D3" w:rsidRDefault="003179D3" w:rsidP="003179D3">
      <w:pPr>
        <w:ind w:firstLine="5954"/>
        <w:rPr>
          <w:rFonts w:cstheme="minorHAnsi"/>
          <w:iCs/>
        </w:rPr>
      </w:pPr>
      <w:r w:rsidRPr="003179D3">
        <w:rPr>
          <w:rFonts w:cstheme="minorHAnsi"/>
          <w:iCs/>
        </w:rPr>
        <w:t>Zastępca Dyrektora</w:t>
      </w:r>
    </w:p>
    <w:p w14:paraId="3A2E06C1" w14:textId="6BCDC1EE" w:rsidR="0054486C" w:rsidRPr="008608B7" w:rsidRDefault="003179D3" w:rsidP="003179D3">
      <w:pPr>
        <w:pStyle w:val="Poleadresowe"/>
        <w:ind w:firstLine="5954"/>
      </w:pPr>
      <w:r w:rsidRPr="009636C4">
        <w:rPr>
          <w:rFonts w:cstheme="minorHAnsi"/>
          <w:iCs/>
        </w:rPr>
        <w:t>Radosław Strzelecki</w:t>
      </w:r>
    </w:p>
    <w:sectPr w:rsidR="0054486C" w:rsidRPr="008608B7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3FF8" w14:textId="77777777" w:rsidR="00143904" w:rsidRDefault="00143904" w:rsidP="0054486C">
      <w:pPr>
        <w:spacing w:after="0" w:line="240" w:lineRule="auto"/>
      </w:pPr>
      <w:r>
        <w:separator/>
      </w:r>
    </w:p>
  </w:endnote>
  <w:endnote w:type="continuationSeparator" w:id="0">
    <w:p w14:paraId="39ABE92F" w14:textId="77777777" w:rsidR="00143904" w:rsidRDefault="0014390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709086"/>
      <w:docPartObj>
        <w:docPartGallery w:val="Page Numbers (Bottom of Page)"/>
        <w:docPartUnique/>
      </w:docPartObj>
    </w:sdtPr>
    <w:sdtContent>
      <w:p w14:paraId="13B4EE54" w14:textId="13AC8FFB" w:rsidR="001C091D" w:rsidRDefault="001C09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2EA5E" w14:textId="77777777" w:rsidR="00A17994" w:rsidRDefault="00A17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4995" w14:textId="77777777" w:rsidR="00143904" w:rsidRDefault="00143904" w:rsidP="0054486C">
      <w:pPr>
        <w:spacing w:after="0" w:line="240" w:lineRule="auto"/>
      </w:pPr>
      <w:r>
        <w:separator/>
      </w:r>
    </w:p>
  </w:footnote>
  <w:footnote w:type="continuationSeparator" w:id="0">
    <w:p w14:paraId="3B6873E1" w14:textId="77777777" w:rsidR="00143904" w:rsidRDefault="0014390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88C9" w14:textId="77777777" w:rsidR="00A17994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F1A2E72" wp14:editId="4A749465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56A"/>
    <w:multiLevelType w:val="hybridMultilevel"/>
    <w:tmpl w:val="1D0EF6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66BD5"/>
    <w:multiLevelType w:val="hybridMultilevel"/>
    <w:tmpl w:val="331646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24006"/>
    <w:multiLevelType w:val="hybridMultilevel"/>
    <w:tmpl w:val="C76AD2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917755">
    <w:abstractNumId w:val="0"/>
  </w:num>
  <w:num w:numId="2" w16cid:durableId="770781541">
    <w:abstractNumId w:val="4"/>
  </w:num>
  <w:num w:numId="3" w16cid:durableId="2001040645">
    <w:abstractNumId w:val="8"/>
  </w:num>
  <w:num w:numId="4" w16cid:durableId="1739666873">
    <w:abstractNumId w:val="13"/>
  </w:num>
  <w:num w:numId="5" w16cid:durableId="1187059332">
    <w:abstractNumId w:val="11"/>
  </w:num>
  <w:num w:numId="6" w16cid:durableId="220480960">
    <w:abstractNumId w:val="14"/>
  </w:num>
  <w:num w:numId="7" w16cid:durableId="340277100">
    <w:abstractNumId w:val="6"/>
  </w:num>
  <w:num w:numId="8" w16cid:durableId="1958829615">
    <w:abstractNumId w:val="5"/>
  </w:num>
  <w:num w:numId="9" w16cid:durableId="28918668">
    <w:abstractNumId w:val="15"/>
  </w:num>
  <w:num w:numId="10" w16cid:durableId="585962472">
    <w:abstractNumId w:val="12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352413902">
    <w:abstractNumId w:val="10"/>
  </w:num>
  <w:num w:numId="15" w16cid:durableId="1955625199">
    <w:abstractNumId w:val="3"/>
  </w:num>
  <w:num w:numId="16" w16cid:durableId="76338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D5ECB"/>
    <w:rsid w:val="0011708C"/>
    <w:rsid w:val="00143904"/>
    <w:rsid w:val="00163C07"/>
    <w:rsid w:val="001C091D"/>
    <w:rsid w:val="0024014F"/>
    <w:rsid w:val="002613AC"/>
    <w:rsid w:val="003179D3"/>
    <w:rsid w:val="0054486C"/>
    <w:rsid w:val="00687C4B"/>
    <w:rsid w:val="006E1078"/>
    <w:rsid w:val="0074110A"/>
    <w:rsid w:val="007B139F"/>
    <w:rsid w:val="007E2DFE"/>
    <w:rsid w:val="008608B7"/>
    <w:rsid w:val="008763D6"/>
    <w:rsid w:val="008A1DAA"/>
    <w:rsid w:val="009B5458"/>
    <w:rsid w:val="009D512E"/>
    <w:rsid w:val="00A17994"/>
    <w:rsid w:val="00A37F5F"/>
    <w:rsid w:val="00B04624"/>
    <w:rsid w:val="00B05377"/>
    <w:rsid w:val="00C56D47"/>
    <w:rsid w:val="00CD02A1"/>
    <w:rsid w:val="00CF1C5A"/>
    <w:rsid w:val="00D346EF"/>
    <w:rsid w:val="00D90647"/>
    <w:rsid w:val="00E466CF"/>
    <w:rsid w:val="00E96270"/>
    <w:rsid w:val="00EB2311"/>
    <w:rsid w:val="00F61102"/>
    <w:rsid w:val="00FB6864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F15BD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1C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Czajkowski Andrzej</cp:lastModifiedBy>
  <cp:revision>4</cp:revision>
  <cp:lastPrinted>2025-05-05T12:35:00Z</cp:lastPrinted>
  <dcterms:created xsi:type="dcterms:W3CDTF">2025-05-05T11:46:00Z</dcterms:created>
  <dcterms:modified xsi:type="dcterms:W3CDTF">2025-05-06T07:11:00Z</dcterms:modified>
</cp:coreProperties>
</file>