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0BC6D" w14:textId="77777777" w:rsidR="006F62C8" w:rsidRPr="00D82A51" w:rsidRDefault="00714E30" w:rsidP="00D82A51">
      <w:pPr>
        <w:pStyle w:val="Standard"/>
        <w:spacing w:line="276" w:lineRule="auto"/>
        <w:ind w:left="6381" w:right="-38"/>
        <w:rPr>
          <w:rFonts w:asciiTheme="minorHAnsi" w:hAnsiTheme="minorHAnsi" w:cstheme="minorHAnsi"/>
          <w:b/>
          <w:sz w:val="22"/>
          <w:szCs w:val="22"/>
        </w:rPr>
      </w:pPr>
      <w:r w:rsidRPr="00D82A51">
        <w:rPr>
          <w:rFonts w:asciiTheme="minorHAnsi" w:hAnsiTheme="minorHAnsi" w:cstheme="minorHAnsi"/>
          <w:b/>
          <w:sz w:val="22"/>
          <w:szCs w:val="22"/>
        </w:rPr>
        <w:t>Załącznik nr 1 do ZO</w:t>
      </w:r>
    </w:p>
    <w:p w14:paraId="2F398D92" w14:textId="77777777" w:rsidR="006F62C8" w:rsidRPr="00D82A51" w:rsidRDefault="00714E30" w:rsidP="00D82A51">
      <w:pPr>
        <w:pStyle w:val="Standard"/>
        <w:spacing w:line="276" w:lineRule="auto"/>
        <w:ind w:left="5672" w:right="-38" w:firstLine="709"/>
        <w:rPr>
          <w:rFonts w:asciiTheme="minorHAnsi" w:hAnsiTheme="minorHAnsi" w:cstheme="minorHAnsi"/>
          <w:b/>
          <w:sz w:val="22"/>
          <w:szCs w:val="22"/>
        </w:rPr>
      </w:pPr>
      <w:r w:rsidRPr="00D82A51">
        <w:rPr>
          <w:rFonts w:asciiTheme="minorHAnsi" w:hAnsiTheme="minorHAnsi" w:cstheme="minorHAnsi"/>
          <w:b/>
          <w:sz w:val="22"/>
          <w:szCs w:val="22"/>
        </w:rPr>
        <w:t>Załącznik nr 1 do Umowy</w:t>
      </w:r>
    </w:p>
    <w:p w14:paraId="4DF8EA23" w14:textId="77777777" w:rsidR="006F62C8" w:rsidRPr="00D82A51" w:rsidRDefault="006F62C8" w:rsidP="00D82A51">
      <w:pPr>
        <w:pStyle w:val="Standard"/>
        <w:spacing w:line="276" w:lineRule="auto"/>
        <w:ind w:right="-38"/>
        <w:rPr>
          <w:rFonts w:asciiTheme="minorHAnsi" w:hAnsiTheme="minorHAnsi" w:cstheme="minorHAnsi"/>
          <w:sz w:val="22"/>
          <w:szCs w:val="22"/>
        </w:rPr>
      </w:pPr>
    </w:p>
    <w:p w14:paraId="613B2139" w14:textId="77777777" w:rsidR="006F62C8" w:rsidRPr="00D82A51" w:rsidRDefault="006F62C8" w:rsidP="00D82A51">
      <w:pPr>
        <w:pStyle w:val="Standard"/>
        <w:spacing w:line="276" w:lineRule="auto"/>
        <w:ind w:right="-38"/>
        <w:rPr>
          <w:rFonts w:asciiTheme="minorHAnsi" w:hAnsiTheme="minorHAnsi" w:cstheme="minorHAnsi"/>
          <w:sz w:val="22"/>
          <w:szCs w:val="22"/>
        </w:rPr>
      </w:pPr>
    </w:p>
    <w:p w14:paraId="34765FC0" w14:textId="77777777" w:rsidR="006F62C8" w:rsidRPr="00D82A51" w:rsidRDefault="00714E30" w:rsidP="00D82A51">
      <w:pPr>
        <w:pStyle w:val="Standard"/>
        <w:spacing w:line="276" w:lineRule="auto"/>
        <w:ind w:left="-180" w:right="-38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 xml:space="preserve">     Zamawiający</w:t>
      </w:r>
      <w:r w:rsidRPr="00D82A51">
        <w:rPr>
          <w:rFonts w:asciiTheme="minorHAnsi" w:hAnsiTheme="minorHAnsi" w:cstheme="minorHAnsi"/>
          <w:b/>
          <w:sz w:val="22"/>
          <w:szCs w:val="22"/>
        </w:rPr>
        <w:t>:</w:t>
      </w:r>
      <w:r w:rsidRPr="00D82A51">
        <w:rPr>
          <w:rFonts w:asciiTheme="minorHAnsi" w:hAnsiTheme="minorHAnsi" w:cstheme="minorHAnsi"/>
          <w:b/>
          <w:sz w:val="22"/>
          <w:szCs w:val="22"/>
        </w:rPr>
        <w:tab/>
      </w:r>
      <w:r w:rsidRPr="00D82A51">
        <w:rPr>
          <w:rFonts w:asciiTheme="minorHAnsi" w:hAnsiTheme="minorHAnsi" w:cstheme="minorHAnsi"/>
          <w:b/>
          <w:sz w:val="22"/>
          <w:szCs w:val="22"/>
        </w:rPr>
        <w:tab/>
        <w:t xml:space="preserve">Miasto Stołeczne Warszawa </w:t>
      </w:r>
    </w:p>
    <w:p w14:paraId="3C440CA3" w14:textId="77777777" w:rsidR="006F62C8" w:rsidRPr="00D82A51" w:rsidRDefault="00714E30" w:rsidP="00D82A51">
      <w:pPr>
        <w:pStyle w:val="Standard"/>
        <w:spacing w:line="276" w:lineRule="auto"/>
        <w:ind w:left="1238" w:right="-38" w:firstLine="889"/>
        <w:rPr>
          <w:rFonts w:asciiTheme="minorHAnsi" w:hAnsiTheme="minorHAnsi" w:cstheme="minorHAnsi"/>
          <w:b/>
          <w:sz w:val="22"/>
          <w:szCs w:val="22"/>
        </w:rPr>
      </w:pPr>
      <w:r w:rsidRPr="00D82A51">
        <w:rPr>
          <w:rFonts w:asciiTheme="minorHAnsi" w:hAnsiTheme="minorHAnsi" w:cstheme="minorHAnsi"/>
          <w:b/>
          <w:sz w:val="22"/>
          <w:szCs w:val="22"/>
        </w:rPr>
        <w:t>w imieniu którego działa</w:t>
      </w:r>
    </w:p>
    <w:p w14:paraId="19A5926C" w14:textId="77777777" w:rsidR="006F62C8" w:rsidRPr="00D82A51" w:rsidRDefault="00714E30" w:rsidP="00D82A51">
      <w:pPr>
        <w:pStyle w:val="Standard"/>
        <w:spacing w:line="276" w:lineRule="auto"/>
        <w:ind w:left="1238" w:right="-38" w:firstLine="889"/>
        <w:rPr>
          <w:rFonts w:asciiTheme="minorHAnsi" w:hAnsiTheme="minorHAnsi" w:cstheme="minorHAnsi"/>
          <w:b/>
          <w:sz w:val="22"/>
          <w:szCs w:val="22"/>
        </w:rPr>
      </w:pPr>
      <w:r w:rsidRPr="00D82A51">
        <w:rPr>
          <w:rFonts w:asciiTheme="minorHAnsi" w:hAnsiTheme="minorHAnsi" w:cstheme="minorHAnsi"/>
          <w:b/>
          <w:sz w:val="22"/>
          <w:szCs w:val="22"/>
        </w:rPr>
        <w:t>Zarząd Mienia m.st. Warszawy, Jednostka Budżetowa</w:t>
      </w:r>
    </w:p>
    <w:p w14:paraId="7FEEFE77" w14:textId="77777777" w:rsidR="006F62C8" w:rsidRPr="00D82A51" w:rsidRDefault="00714E30" w:rsidP="00D82A51">
      <w:pPr>
        <w:pStyle w:val="Standard"/>
        <w:tabs>
          <w:tab w:val="left" w:pos="1440"/>
        </w:tabs>
        <w:spacing w:line="276" w:lineRule="auto"/>
        <w:ind w:right="-38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ab/>
      </w:r>
      <w:r w:rsidRPr="00D82A51">
        <w:rPr>
          <w:rFonts w:asciiTheme="minorHAnsi" w:hAnsiTheme="minorHAnsi" w:cstheme="minorHAnsi"/>
          <w:sz w:val="22"/>
          <w:szCs w:val="22"/>
        </w:rPr>
        <w:tab/>
      </w:r>
      <w:r w:rsidRPr="00D82A51">
        <w:rPr>
          <w:rFonts w:asciiTheme="minorHAnsi" w:hAnsiTheme="minorHAnsi" w:cstheme="minorHAnsi"/>
          <w:b/>
          <w:sz w:val="22"/>
          <w:szCs w:val="22"/>
        </w:rPr>
        <w:t>01-248 Warszawa ul. Jana Kazimierza 62</w:t>
      </w:r>
    </w:p>
    <w:p w14:paraId="0EA51524" w14:textId="77777777" w:rsidR="006F62C8" w:rsidRPr="00D82A51" w:rsidRDefault="006F62C8" w:rsidP="00D82A51">
      <w:pPr>
        <w:pStyle w:val="Standard"/>
        <w:tabs>
          <w:tab w:val="left" w:pos="1440"/>
        </w:tabs>
        <w:spacing w:line="276" w:lineRule="auto"/>
        <w:ind w:right="-38"/>
        <w:rPr>
          <w:rFonts w:asciiTheme="minorHAnsi" w:hAnsiTheme="minorHAnsi" w:cstheme="minorHAnsi"/>
          <w:b/>
          <w:sz w:val="22"/>
          <w:szCs w:val="22"/>
        </w:rPr>
      </w:pPr>
    </w:p>
    <w:p w14:paraId="6E28CDEF" w14:textId="77777777" w:rsidR="006F62C8" w:rsidRPr="00D82A51" w:rsidRDefault="006F62C8" w:rsidP="00D82A51">
      <w:pPr>
        <w:pStyle w:val="Standard"/>
        <w:tabs>
          <w:tab w:val="left" w:pos="1440"/>
        </w:tabs>
        <w:spacing w:line="276" w:lineRule="auto"/>
        <w:ind w:right="-38"/>
        <w:rPr>
          <w:rFonts w:asciiTheme="minorHAnsi" w:hAnsiTheme="minorHAnsi" w:cstheme="minorHAnsi"/>
          <w:b/>
          <w:sz w:val="22"/>
          <w:szCs w:val="22"/>
        </w:rPr>
      </w:pPr>
    </w:p>
    <w:p w14:paraId="2E712B15" w14:textId="77777777" w:rsidR="006F62C8" w:rsidRPr="00D82A51" w:rsidRDefault="00714E30" w:rsidP="00D82A51">
      <w:pPr>
        <w:pStyle w:val="Standard"/>
        <w:tabs>
          <w:tab w:val="left" w:pos="1440"/>
        </w:tabs>
        <w:spacing w:line="276" w:lineRule="auto"/>
        <w:ind w:right="-38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 xml:space="preserve"> Klasyfikacja robót (kody CPV):</w:t>
      </w:r>
    </w:p>
    <w:p w14:paraId="468E95C7" w14:textId="77777777" w:rsidR="006F62C8" w:rsidRPr="00D82A51" w:rsidRDefault="00714E30" w:rsidP="00D82A5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 xml:space="preserve"> 71230000-9 organizowanie architektonicznych konkursów projektowych</w:t>
      </w:r>
    </w:p>
    <w:p w14:paraId="6714C244" w14:textId="77777777" w:rsidR="006F62C8" w:rsidRPr="00D82A51" w:rsidRDefault="006F62C8" w:rsidP="00D82A5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6D95C7" w14:textId="77777777" w:rsidR="006F62C8" w:rsidRPr="00D82A51" w:rsidRDefault="006F62C8" w:rsidP="00D82A51">
      <w:pPr>
        <w:pStyle w:val="Standard"/>
        <w:tabs>
          <w:tab w:val="left" w:pos="1620"/>
        </w:tabs>
        <w:spacing w:line="276" w:lineRule="auto"/>
        <w:ind w:right="-38"/>
        <w:rPr>
          <w:rFonts w:asciiTheme="minorHAnsi" w:hAnsiTheme="minorHAnsi" w:cstheme="minorHAnsi"/>
          <w:b/>
          <w:sz w:val="22"/>
          <w:szCs w:val="22"/>
        </w:rPr>
      </w:pPr>
    </w:p>
    <w:p w14:paraId="6117BC6C" w14:textId="77777777" w:rsidR="006F62C8" w:rsidRPr="00BF4DE4" w:rsidRDefault="00714E30" w:rsidP="00D82A51">
      <w:pPr>
        <w:pStyle w:val="Standard"/>
        <w:tabs>
          <w:tab w:val="left" w:pos="1440"/>
        </w:tabs>
        <w:spacing w:line="276" w:lineRule="auto"/>
        <w:ind w:left="-180" w:right="-38"/>
        <w:rPr>
          <w:rFonts w:asciiTheme="minorHAnsi" w:hAnsiTheme="minorHAnsi" w:cstheme="minorHAnsi"/>
        </w:rPr>
      </w:pPr>
      <w:r w:rsidRPr="00BF4DE4">
        <w:rPr>
          <w:rFonts w:asciiTheme="minorHAnsi" w:hAnsiTheme="minorHAnsi" w:cstheme="minorHAnsi"/>
          <w:b/>
        </w:rPr>
        <w:tab/>
      </w:r>
      <w:r w:rsidRPr="00BF4DE4">
        <w:rPr>
          <w:rFonts w:asciiTheme="minorHAnsi" w:hAnsiTheme="minorHAnsi" w:cstheme="minorHAnsi"/>
          <w:b/>
        </w:rPr>
        <w:tab/>
      </w:r>
      <w:r w:rsidRPr="00BF4DE4">
        <w:rPr>
          <w:rFonts w:asciiTheme="minorHAnsi" w:hAnsiTheme="minorHAnsi" w:cstheme="minorHAnsi"/>
          <w:b/>
        </w:rPr>
        <w:tab/>
        <w:t xml:space="preserve">      </w:t>
      </w:r>
      <w:r w:rsidRPr="00BF4DE4">
        <w:rPr>
          <w:rFonts w:asciiTheme="minorHAnsi" w:hAnsiTheme="minorHAnsi" w:cstheme="minorHAnsi"/>
          <w:b/>
          <w:u w:val="single"/>
        </w:rPr>
        <w:t>Opis przedmiotu zamówienia</w:t>
      </w:r>
      <w:bookmarkStart w:id="0" w:name="_Hlk68858703"/>
      <w:bookmarkStart w:id="1" w:name="_Hlk68857428"/>
    </w:p>
    <w:p w14:paraId="66A45FDC" w14:textId="77777777" w:rsidR="006F62C8" w:rsidRPr="00D82A51" w:rsidRDefault="006F62C8" w:rsidP="00D82A51">
      <w:pPr>
        <w:tabs>
          <w:tab w:val="left" w:pos="1620"/>
        </w:tabs>
        <w:overflowPunct w:val="0"/>
        <w:spacing w:line="276" w:lineRule="auto"/>
        <w:ind w:left="-180" w:right="851"/>
        <w:outlineLvl w:val="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4AFE78F3" w14:textId="77777777" w:rsidR="006F62C8" w:rsidRPr="00BF4DE4" w:rsidRDefault="00714E30" w:rsidP="00D82A51">
      <w:pPr>
        <w:spacing w:line="276" w:lineRule="auto"/>
        <w:rPr>
          <w:rFonts w:asciiTheme="minorHAnsi" w:hAnsiTheme="minorHAnsi" w:cstheme="minorHAnsi"/>
        </w:rPr>
      </w:pPr>
      <w:r w:rsidRPr="00BF4DE4">
        <w:rPr>
          <w:rFonts w:asciiTheme="minorHAnsi" w:hAnsiTheme="minorHAnsi" w:cstheme="minorHAnsi"/>
          <w:b/>
          <w:bCs/>
        </w:rPr>
        <w:t>I. Przedmiot zamówienia:</w:t>
      </w:r>
      <w:r w:rsidRPr="00BF4DE4">
        <w:rPr>
          <w:rFonts w:asciiTheme="minorHAnsi" w:hAnsiTheme="minorHAnsi" w:cstheme="minorHAnsi"/>
        </w:rPr>
        <w:t xml:space="preserve"> </w:t>
      </w:r>
    </w:p>
    <w:p w14:paraId="1F72F00D" w14:textId="77777777" w:rsidR="006F62C8" w:rsidRPr="00D82A51" w:rsidRDefault="006F62C8" w:rsidP="00D82A5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A5F0DB8" w14:textId="77777777" w:rsidR="001102DE" w:rsidRDefault="00714E30" w:rsidP="001102DE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>Przedmiotem zamówienia jest zorganizowanie i przeprowadzenie konkursu realizacyjnego na koncepcję architektoniczną zagospodarowania nieruchomości przy ul. Sobieskiego 100 w dzielnicy Mokotów m.st. Warszawy.</w:t>
      </w:r>
    </w:p>
    <w:p w14:paraId="4952C6D0" w14:textId="77777777" w:rsidR="001102DE" w:rsidRDefault="00714E30" w:rsidP="001102DE">
      <w:pPr>
        <w:spacing w:after="120" w:line="276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 xml:space="preserve">Nieruchomość przy ul. Sobieskiego 100, stanowi działka ew. nr 25 obr. 1-03-10 w dzielnicy Mokotów m.st. Warszawy, na której </w:t>
      </w:r>
      <w:r w:rsidRPr="00D82A5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zlokalizowane są trzy budynki z lat 70 tych: 11-piętrowy budynek mieszkalny wielorodzinny, pawilon wielofunkcyjny oraz przedszkole. Budynek mieszkalny wielorodzinny wpisany jest do Gminnej Ewidencji Zabytków i zgodnie z ustaleniami mpzp obszaru Sielc – część Ia (uchwała nr LVI/1753/2021) objęty jest ochroną dziedzictwa kulturowego, zabytków i dóbr kultury współczesnej. </w:t>
      </w:r>
    </w:p>
    <w:p w14:paraId="4018CD49" w14:textId="77777777" w:rsidR="001102DE" w:rsidRDefault="00714E30" w:rsidP="001102DE">
      <w:pPr>
        <w:spacing w:after="120" w:line="276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D82A5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Budynek jest w stanie technicznym uniemożliwiającym jego użytkowanie bez przeprowadzenia przebudowy i dostosowania do aktualnych warunków technicznych oraz przepisów ochrony pożarowej. </w:t>
      </w:r>
    </w:p>
    <w:p w14:paraId="39118D58" w14:textId="6DBB28CA" w:rsidR="006F62C8" w:rsidRPr="00D82A51" w:rsidRDefault="00714E30" w:rsidP="001102DE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budynku są za niskie kondygnacje mieszkalne 240 cm; za wąskie spoczniki klatek schodowych, za długie dojścia ewakuacyjne; ponadto brak jest drogi pożarowej do budynku. Powyższe będzie wymagało uzyskania odstępstw od warunków technicznych i ochrony pożarowej. Budynki pawilonu wielofunkcyjnego oraz przedszkola przewidziane są do rozbiórki. Na ich miejscu planowana jest budowa budynku mieszkalnego wielorodzinnego. </w:t>
      </w:r>
    </w:p>
    <w:p w14:paraId="292B7AD1" w14:textId="77777777" w:rsidR="001102DE" w:rsidRDefault="00714E30" w:rsidP="001102DE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 xml:space="preserve">Nieruchomość przy ul. Sobieskiego 100, dz. ew. nr 25 obr. 1-03-10 w dzielnicy Mokotów m.st. Warszawy objęta jest aktualnie procedurą przekazania w zarządzanie i administrowanie Zarządowi Mienia m.st. Warszawy (dalej: ZMW). </w:t>
      </w:r>
    </w:p>
    <w:p w14:paraId="4989DD58" w14:textId="10681005" w:rsidR="006F62C8" w:rsidRPr="00D82A51" w:rsidRDefault="00714E30" w:rsidP="001102DE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82A51">
        <w:rPr>
          <w:rFonts w:asciiTheme="minorHAnsi" w:hAnsiTheme="minorHAnsi" w:cstheme="minorHAnsi"/>
          <w:sz w:val="22"/>
          <w:szCs w:val="22"/>
        </w:rPr>
        <w:t xml:space="preserve">Zamierzeniem ZMW jest wyłonienie w drodze konkursu architektonicznego zespołu projektowego, który (w oparciu o zwycięską w konkursie koncepcję) opracuje i uzgodni wielobranżową dokumentację projektową oraz poprowadzi nadzór autorski dla: modernizowanego istniejącego budynku oraz nowoprojektowanego budynku. </w:t>
      </w:r>
      <w:r w:rsidRPr="00D82A51">
        <w:rPr>
          <w:rFonts w:asciiTheme="minorHAnsi" w:hAnsiTheme="minorHAnsi" w:cstheme="minorHAnsi"/>
          <w:bCs/>
          <w:color w:val="000000"/>
          <w:sz w:val="22"/>
          <w:szCs w:val="22"/>
        </w:rPr>
        <w:t>Zarówno modernizowany jak i nowoprojektowany budynek zostaną przeznaczone do zwiększeni</w:t>
      </w:r>
      <w:r w:rsidR="00DE06EE" w:rsidRPr="00D82A51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D82A5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zasobu komunalnego Warszawy. </w:t>
      </w:r>
    </w:p>
    <w:p w14:paraId="380B7022" w14:textId="77777777" w:rsidR="006F62C8" w:rsidRPr="00BF4DE4" w:rsidRDefault="00714E30" w:rsidP="00D82A51">
      <w:pPr>
        <w:keepNext/>
        <w:suppressAutoHyphens w:val="0"/>
        <w:spacing w:before="120" w:after="120" w:line="276" w:lineRule="auto"/>
        <w:ind w:right="-584"/>
        <w:textAlignment w:val="auto"/>
        <w:rPr>
          <w:rFonts w:asciiTheme="minorHAnsi" w:hAnsiTheme="minorHAnsi" w:cstheme="minorHAnsi"/>
          <w:b/>
          <w:color w:val="000000"/>
        </w:rPr>
      </w:pPr>
      <w:r w:rsidRPr="00BF4DE4">
        <w:rPr>
          <w:rFonts w:asciiTheme="minorHAnsi" w:hAnsiTheme="minorHAnsi" w:cstheme="minorHAnsi"/>
          <w:b/>
          <w:color w:val="000000"/>
        </w:rPr>
        <w:lastRenderedPageBreak/>
        <w:t>II. Zakres usługi:</w:t>
      </w:r>
    </w:p>
    <w:p w14:paraId="29D9954E" w14:textId="1E37622A" w:rsidR="006F62C8" w:rsidRP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Przedmiotem niniejszego zamówienia jest przygotowanie i przeprowadzenie w imieniu i na rzecz Zamawiającego realizacyjnego konkursu architektonicznego na opracowani</w:t>
      </w:r>
      <w:r w:rsidR="00FD0893">
        <w:rPr>
          <w:rFonts w:asciiTheme="minorHAnsi" w:hAnsiTheme="minorHAnsi" w:cstheme="minorHAnsi"/>
        </w:rPr>
        <w:t>e</w:t>
      </w:r>
      <w:r w:rsidRPr="001102DE">
        <w:rPr>
          <w:rFonts w:asciiTheme="minorHAnsi" w:hAnsiTheme="minorHAnsi" w:cstheme="minorHAnsi"/>
        </w:rPr>
        <w:t xml:space="preserve"> koncepcji zagospodarowania nieruchomości przy ul. Sobieskiego 100, obejmującej modernizację istniejącego budynku wielorodzinnego oraz wykonanie nowego budynku wielorodzinnego. </w:t>
      </w:r>
    </w:p>
    <w:p w14:paraId="1B4199B8" w14:textId="2E075FAD" w:rsidR="006F62C8" w:rsidRP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 xml:space="preserve">Postępowanie konkursowe należy przeprowadzić w procedurze Prawa Zamówień Publicznych (Dz. U. 2024.1320 t.j.) (dalej: PZP), w szczególności zgodnie z art. 325 – 358. Wartość konkursu przekracza równowartość kwoty, wskazanej w art. 3 ustawy PZP. </w:t>
      </w:r>
    </w:p>
    <w:p w14:paraId="3EB2ED27" w14:textId="77777777" w:rsidR="006F62C8" w:rsidRP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 xml:space="preserve">Nagrodą w konkursie będzie: nagroda pieniężna oraz zaproszenie autora lub autorów wybranych prac konkursowych do negocjacji w trybie zamówienia z wolnej ręki. </w:t>
      </w:r>
    </w:p>
    <w:p w14:paraId="7140CBAE" w14:textId="5EA4E266" w:rsidR="006F62C8" w:rsidRP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 xml:space="preserve">Zamawiający nie podjął decyzji co do </w:t>
      </w:r>
      <w:r w:rsidR="00402F1E" w:rsidRPr="001102DE">
        <w:rPr>
          <w:rFonts w:asciiTheme="minorHAnsi" w:hAnsiTheme="minorHAnsi" w:cstheme="minorHAnsi"/>
        </w:rPr>
        <w:t xml:space="preserve">trybu </w:t>
      </w:r>
      <w:r w:rsidRPr="001102DE">
        <w:rPr>
          <w:rFonts w:asciiTheme="minorHAnsi" w:hAnsiTheme="minorHAnsi" w:cstheme="minorHAnsi"/>
        </w:rPr>
        <w:t xml:space="preserve">konkursu (nieograniczony czy ograniczony). Niniejsza decyzja zostanie podjęta w tracie realizacji zamówienia. Wykonawca przedstawi swoją rekomendację. </w:t>
      </w:r>
    </w:p>
    <w:p w14:paraId="5DD2BC3C" w14:textId="77777777" w:rsidR="006F62C8" w:rsidRP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 xml:space="preserve">Zamawiający planuje przeprowadzenie konkursu dwuetapowego. </w:t>
      </w:r>
    </w:p>
    <w:p w14:paraId="788C2488" w14:textId="5C509CD6" w:rsidR="006F62C8" w:rsidRP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eastAsia="Open Sans" w:hAnsiTheme="minorHAnsi" w:cstheme="minorHAnsi"/>
        </w:rPr>
      </w:pPr>
      <w:r w:rsidRPr="001102DE">
        <w:rPr>
          <w:rFonts w:asciiTheme="minorHAnsi" w:eastAsia="Open Sans" w:hAnsiTheme="minorHAnsi" w:cstheme="minorHAnsi"/>
        </w:rPr>
        <w:t>Wykonawca zapewni wyspecjalizowaną kadrę w postaci: Sekretarza konkursu oraz dwóch Sędziów Konkursowych – czynnych architektów (posiadających uprawnienia budowlane w</w:t>
      </w:r>
      <w:r w:rsidR="001102DE">
        <w:rPr>
          <w:rFonts w:asciiTheme="minorHAnsi" w:eastAsia="Open Sans" w:hAnsiTheme="minorHAnsi" w:cstheme="minorHAnsi"/>
        </w:rPr>
        <w:t> </w:t>
      </w:r>
      <w:r w:rsidRPr="001102DE">
        <w:rPr>
          <w:rFonts w:asciiTheme="minorHAnsi" w:eastAsia="Open Sans" w:hAnsiTheme="minorHAnsi" w:cstheme="minorHAnsi"/>
        </w:rPr>
        <w:t>specjalności architektonicz</w:t>
      </w:r>
      <w:r w:rsidRPr="001102DE">
        <w:rPr>
          <w:rFonts w:asciiTheme="minorHAnsi" w:eastAsia="Open Sans" w:hAnsiTheme="minorHAnsi" w:cstheme="minorHAnsi"/>
        </w:rPr>
        <w:softHyphen/>
        <w:t>nej do projektowania bez ograniczeń lub odpowiadające im równoważne uprawnienia wydane na podstawie wcześniej obowiązujących przepisów praw</w:t>
      </w:r>
      <w:r w:rsidR="00300605">
        <w:rPr>
          <w:rFonts w:asciiTheme="minorHAnsi" w:eastAsia="Open Sans" w:hAnsiTheme="minorHAnsi" w:cstheme="minorHAnsi"/>
        </w:rPr>
        <w:t>a</w:t>
      </w:r>
      <w:r w:rsidRPr="001102DE">
        <w:rPr>
          <w:rFonts w:asciiTheme="minorHAnsi" w:eastAsia="Open Sans" w:hAnsiTheme="minorHAnsi" w:cstheme="minorHAnsi"/>
        </w:rPr>
        <w:t>)</w:t>
      </w:r>
      <w:r w:rsidR="00300605">
        <w:rPr>
          <w:rFonts w:asciiTheme="minorHAnsi" w:eastAsia="Open Sans" w:hAnsiTheme="minorHAnsi" w:cstheme="minorHAnsi"/>
        </w:rPr>
        <w:t>,</w:t>
      </w:r>
      <w:r w:rsidRPr="001102DE">
        <w:rPr>
          <w:rFonts w:asciiTheme="minorHAnsi" w:eastAsia="Open Sans" w:hAnsiTheme="minorHAnsi" w:cstheme="minorHAnsi"/>
        </w:rPr>
        <w:t xml:space="preserve"> Sędziego Przewodniczącego oraz Sędziego Referenta</w:t>
      </w:r>
      <w:r w:rsidR="00300605">
        <w:rPr>
          <w:rFonts w:asciiTheme="minorHAnsi" w:eastAsia="Open Sans" w:hAnsiTheme="minorHAnsi" w:cstheme="minorHAnsi"/>
        </w:rPr>
        <w:t xml:space="preserve"> </w:t>
      </w:r>
      <w:r w:rsidR="0050424C" w:rsidRPr="001102DE">
        <w:rPr>
          <w:rFonts w:asciiTheme="minorHAnsi" w:eastAsia="Open Sans" w:hAnsiTheme="minorHAnsi" w:cstheme="minorHAnsi"/>
        </w:rPr>
        <w:t>(</w:t>
      </w:r>
      <w:r w:rsidR="00300605">
        <w:rPr>
          <w:rFonts w:asciiTheme="minorHAnsi" w:eastAsia="Open Sans" w:hAnsiTheme="minorHAnsi" w:cstheme="minorHAnsi"/>
        </w:rPr>
        <w:t>w</w:t>
      </w:r>
      <w:r w:rsidR="0050424C" w:rsidRPr="001102DE">
        <w:rPr>
          <w:rFonts w:asciiTheme="minorHAnsi" w:eastAsia="Open Sans" w:hAnsiTheme="minorHAnsi" w:cstheme="minorHAnsi"/>
        </w:rPr>
        <w:t>ynagrodzenie niniejszych osób pokryje Wykonawca).</w:t>
      </w:r>
    </w:p>
    <w:p w14:paraId="33627456" w14:textId="2AB77314" w:rsidR="006F62C8" w:rsidRP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Przygotowanie regulaminu konkursu</w:t>
      </w:r>
      <w:r w:rsidR="007F4501" w:rsidRPr="001102DE">
        <w:rPr>
          <w:rFonts w:asciiTheme="minorHAnsi" w:hAnsiTheme="minorHAnsi" w:cstheme="minorHAnsi"/>
        </w:rPr>
        <w:t xml:space="preserve">, </w:t>
      </w:r>
      <w:r w:rsidRPr="001102DE">
        <w:rPr>
          <w:rFonts w:asciiTheme="minorHAnsi" w:hAnsiTheme="minorHAnsi" w:cstheme="minorHAnsi"/>
        </w:rPr>
        <w:t xml:space="preserve">obejmuje w szczególności: </w:t>
      </w:r>
    </w:p>
    <w:p w14:paraId="6315D5B1" w14:textId="72E64E40" w:rsidR="006F62C8" w:rsidRPr="00D82A51" w:rsidRDefault="00714E30" w:rsidP="00047CAB">
      <w:pPr>
        <w:pStyle w:val="Akapitzlist"/>
        <w:numPr>
          <w:ilvl w:val="1"/>
          <w:numId w:val="58"/>
        </w:numPr>
        <w:spacing w:after="60"/>
        <w:ind w:left="1434" w:hanging="357"/>
        <w:rPr>
          <w:rFonts w:asciiTheme="minorHAnsi" w:hAnsiTheme="minorHAnsi" w:cstheme="minorHAnsi"/>
          <w:bCs/>
          <w:color w:val="000000"/>
        </w:rPr>
      </w:pPr>
      <w:r w:rsidRPr="00D82A51">
        <w:rPr>
          <w:rFonts w:asciiTheme="minorHAnsi" w:hAnsiTheme="minorHAnsi" w:cstheme="minorHAnsi"/>
          <w:bCs/>
          <w:color w:val="000000"/>
        </w:rPr>
        <w:t xml:space="preserve">przygotowanie harmonogramu </w:t>
      </w:r>
      <w:r w:rsidR="006303B0" w:rsidRPr="00D82A51">
        <w:rPr>
          <w:rFonts w:asciiTheme="minorHAnsi" w:hAnsiTheme="minorHAnsi" w:cstheme="minorHAnsi"/>
          <w:bCs/>
          <w:color w:val="000000"/>
        </w:rPr>
        <w:t>prac</w:t>
      </w:r>
      <w:r w:rsidRPr="00D82A51">
        <w:rPr>
          <w:rFonts w:asciiTheme="minorHAnsi" w:hAnsiTheme="minorHAnsi" w:cstheme="minorHAnsi"/>
          <w:bCs/>
          <w:color w:val="000000"/>
        </w:rPr>
        <w:t>;</w:t>
      </w:r>
    </w:p>
    <w:p w14:paraId="57B3C7F5" w14:textId="68E6BBBF" w:rsidR="006F62C8" w:rsidRPr="00D82A51" w:rsidRDefault="00714E30" w:rsidP="00047CAB">
      <w:pPr>
        <w:pStyle w:val="Akapitzlist"/>
        <w:numPr>
          <w:ilvl w:val="1"/>
          <w:numId w:val="58"/>
        </w:numPr>
        <w:spacing w:after="60"/>
        <w:ind w:left="1434" w:hanging="357"/>
        <w:rPr>
          <w:rFonts w:asciiTheme="minorHAnsi" w:hAnsiTheme="minorHAnsi" w:cstheme="minorHAnsi"/>
          <w:bCs/>
        </w:rPr>
      </w:pPr>
      <w:r w:rsidRPr="00D82A51">
        <w:rPr>
          <w:rFonts w:asciiTheme="minorHAnsi" w:hAnsiTheme="minorHAnsi" w:cstheme="minorHAnsi"/>
          <w:bCs/>
        </w:rPr>
        <w:t>przedstawienie propozycji co do ilości, wysokości oraz rodzaju nagród</w:t>
      </w:r>
      <w:r w:rsidR="00F07627">
        <w:rPr>
          <w:rFonts w:asciiTheme="minorHAnsi" w:hAnsiTheme="minorHAnsi" w:cstheme="minorHAnsi"/>
          <w:bCs/>
        </w:rPr>
        <w:t xml:space="preserve">, </w:t>
      </w:r>
      <w:r w:rsidRPr="00D82A51">
        <w:rPr>
          <w:rFonts w:asciiTheme="minorHAnsi" w:hAnsiTheme="minorHAnsi" w:cstheme="minorHAnsi"/>
          <w:bCs/>
        </w:rPr>
        <w:t xml:space="preserve">w tym </w:t>
      </w:r>
      <w:bookmarkStart w:id="2" w:name="_Hlk198800152"/>
      <w:bookmarkStart w:id="3" w:name="_Hlk198800357"/>
      <w:r w:rsidRPr="00D82A51">
        <w:rPr>
          <w:rFonts w:asciiTheme="minorHAnsi" w:hAnsiTheme="minorHAnsi" w:cstheme="minorHAnsi"/>
          <w:bCs/>
        </w:rPr>
        <w:t xml:space="preserve">procentowej maksymalnej wysokości </w:t>
      </w:r>
      <w:r w:rsidR="007C57F4" w:rsidRPr="00D82A51">
        <w:rPr>
          <w:rFonts w:asciiTheme="minorHAnsi" w:hAnsiTheme="minorHAnsi" w:cstheme="minorHAnsi"/>
          <w:bCs/>
        </w:rPr>
        <w:t>prac projektowych</w:t>
      </w:r>
      <w:r w:rsidRPr="00D82A51">
        <w:rPr>
          <w:rFonts w:asciiTheme="minorHAnsi" w:hAnsiTheme="minorHAnsi" w:cstheme="minorHAnsi"/>
          <w:bCs/>
        </w:rPr>
        <w:t xml:space="preserve"> względem planowanego łącznego kosztu realizacji inwestycji</w:t>
      </w:r>
      <w:bookmarkEnd w:id="2"/>
      <w:r w:rsidRPr="00D82A51">
        <w:rPr>
          <w:rFonts w:asciiTheme="minorHAnsi" w:hAnsiTheme="minorHAnsi" w:cstheme="minorHAnsi"/>
          <w:bCs/>
        </w:rPr>
        <w:t>;</w:t>
      </w:r>
      <w:bookmarkEnd w:id="3"/>
    </w:p>
    <w:p w14:paraId="04998EBC" w14:textId="0065C07F" w:rsidR="00CD34AF" w:rsidRPr="00D82A51" w:rsidRDefault="00CD34AF" w:rsidP="00047CAB">
      <w:pPr>
        <w:pStyle w:val="Akapitzlist"/>
        <w:numPr>
          <w:ilvl w:val="1"/>
          <w:numId w:val="58"/>
        </w:numPr>
        <w:spacing w:after="60"/>
        <w:ind w:left="1434" w:hanging="357"/>
        <w:rPr>
          <w:rFonts w:asciiTheme="minorHAnsi" w:hAnsiTheme="minorHAnsi" w:cstheme="minorHAnsi"/>
          <w:bCs/>
        </w:rPr>
      </w:pPr>
      <w:r w:rsidRPr="00D82A51">
        <w:rPr>
          <w:rFonts w:asciiTheme="minorHAnsi" w:hAnsiTheme="minorHAnsi" w:cstheme="minorHAnsi"/>
          <w:bCs/>
          <w:color w:val="000000"/>
        </w:rPr>
        <w:t>opracowanie we współpracy z Zamawiającym kluczowych założeń do konkursu</w:t>
      </w:r>
      <w:r w:rsidR="00F07627">
        <w:rPr>
          <w:rFonts w:asciiTheme="minorHAnsi" w:hAnsiTheme="minorHAnsi" w:cstheme="minorHAnsi"/>
          <w:bCs/>
          <w:color w:val="000000"/>
        </w:rPr>
        <w:t xml:space="preserve"> </w:t>
      </w:r>
      <w:r w:rsidRPr="00D82A51">
        <w:rPr>
          <w:rFonts w:asciiTheme="minorHAnsi" w:hAnsiTheme="minorHAnsi" w:cstheme="minorHAnsi"/>
          <w:bCs/>
          <w:color w:val="000000"/>
        </w:rPr>
        <w:t>w tym</w:t>
      </w:r>
      <w:r w:rsidR="00F07627">
        <w:rPr>
          <w:rFonts w:asciiTheme="minorHAnsi" w:hAnsiTheme="minorHAnsi" w:cstheme="minorHAnsi"/>
          <w:bCs/>
          <w:color w:val="000000"/>
        </w:rPr>
        <w:t>,</w:t>
      </w:r>
      <w:r w:rsidRPr="00D82A51">
        <w:rPr>
          <w:rFonts w:asciiTheme="minorHAnsi" w:hAnsiTheme="minorHAnsi" w:cstheme="minorHAnsi"/>
          <w:bCs/>
          <w:color w:val="000000"/>
        </w:rPr>
        <w:t xml:space="preserve"> o</w:t>
      </w:r>
      <w:r w:rsidR="006068B9" w:rsidRPr="00D82A51">
        <w:rPr>
          <w:rFonts w:asciiTheme="minorHAnsi" w:hAnsiTheme="minorHAnsi" w:cstheme="minorHAnsi"/>
          <w:bCs/>
          <w:color w:val="000000"/>
        </w:rPr>
        <w:t> </w:t>
      </w:r>
      <w:r w:rsidRPr="00D82A51">
        <w:rPr>
          <w:rFonts w:asciiTheme="minorHAnsi" w:hAnsiTheme="minorHAnsi" w:cstheme="minorHAnsi"/>
          <w:bCs/>
          <w:color w:val="000000"/>
        </w:rPr>
        <w:t>ile zaistnieje taka konieczność</w:t>
      </w:r>
      <w:r w:rsidR="00F07627">
        <w:rPr>
          <w:rFonts w:asciiTheme="minorHAnsi" w:hAnsiTheme="minorHAnsi" w:cstheme="minorHAnsi"/>
          <w:bCs/>
          <w:color w:val="000000"/>
        </w:rPr>
        <w:t xml:space="preserve">, </w:t>
      </w:r>
      <w:r w:rsidRPr="00D82A51">
        <w:rPr>
          <w:rFonts w:asciiTheme="minorHAnsi" w:hAnsiTheme="minorHAnsi" w:cstheme="minorHAnsi"/>
          <w:bCs/>
          <w:color w:val="000000"/>
        </w:rPr>
        <w:t>zapewnienie dwóch konsultacji z dziedziny architektury i</w:t>
      </w:r>
      <w:r w:rsidR="006068B9" w:rsidRPr="00D82A51">
        <w:rPr>
          <w:rFonts w:asciiTheme="minorHAnsi" w:hAnsiTheme="minorHAnsi" w:cstheme="minorHAnsi"/>
          <w:bCs/>
          <w:color w:val="000000"/>
        </w:rPr>
        <w:t> </w:t>
      </w:r>
      <w:r w:rsidRPr="00D82A51">
        <w:rPr>
          <w:rFonts w:asciiTheme="minorHAnsi" w:hAnsiTheme="minorHAnsi" w:cstheme="minorHAnsi"/>
          <w:bCs/>
        </w:rPr>
        <w:t xml:space="preserve">urbanistyki; </w:t>
      </w:r>
    </w:p>
    <w:p w14:paraId="270AE7FC" w14:textId="7F16E2E8" w:rsidR="006F62C8" w:rsidRPr="00D82A51" w:rsidRDefault="00714E30" w:rsidP="00047CAB">
      <w:pPr>
        <w:pStyle w:val="Akapitzlist"/>
        <w:numPr>
          <w:ilvl w:val="1"/>
          <w:numId w:val="58"/>
        </w:numPr>
        <w:spacing w:after="60"/>
        <w:ind w:left="1434" w:hanging="357"/>
        <w:rPr>
          <w:rFonts w:asciiTheme="minorHAnsi" w:hAnsiTheme="minorHAnsi" w:cstheme="minorHAnsi"/>
          <w:bCs/>
        </w:rPr>
      </w:pPr>
      <w:r w:rsidRPr="00D82A51">
        <w:rPr>
          <w:rFonts w:asciiTheme="minorHAnsi" w:hAnsiTheme="minorHAnsi" w:cstheme="minorHAnsi"/>
          <w:bCs/>
        </w:rPr>
        <w:t>wsparcie Zamawiającego w przygotowaniu wytycznych do konkursu</w:t>
      </w:r>
      <w:r w:rsidR="007F4501" w:rsidRPr="00D82A51">
        <w:rPr>
          <w:rFonts w:asciiTheme="minorHAnsi" w:hAnsiTheme="minorHAnsi" w:cstheme="minorHAnsi"/>
          <w:bCs/>
        </w:rPr>
        <w:t xml:space="preserve"> (załączników projektowych)</w:t>
      </w:r>
      <w:r w:rsidRPr="00D82A51">
        <w:rPr>
          <w:rFonts w:asciiTheme="minorHAnsi" w:hAnsiTheme="minorHAnsi" w:cstheme="minorHAnsi"/>
          <w:bCs/>
        </w:rPr>
        <w:t>, w tym m.in. określenie zakresu wymaganych opracowań, oceny przydatności dostarczonych przez Zamawiającego materiałów, wskazywanie zakresów koniecznych do uszczegółowienia/zmiany;</w:t>
      </w:r>
    </w:p>
    <w:p w14:paraId="68726A30" w14:textId="61B1A69C" w:rsidR="006F62C8" w:rsidRPr="00D82A51" w:rsidRDefault="007F4501" w:rsidP="00047CAB">
      <w:pPr>
        <w:pStyle w:val="Akapitzlist"/>
        <w:numPr>
          <w:ilvl w:val="1"/>
          <w:numId w:val="58"/>
        </w:numPr>
        <w:spacing w:after="60"/>
        <w:ind w:left="1434" w:hanging="357"/>
        <w:rPr>
          <w:rFonts w:asciiTheme="minorHAnsi" w:hAnsiTheme="minorHAnsi" w:cstheme="minorHAnsi"/>
          <w:bCs/>
          <w:color w:val="000000"/>
        </w:rPr>
      </w:pPr>
      <w:r w:rsidRPr="00D82A51">
        <w:rPr>
          <w:rFonts w:asciiTheme="minorHAnsi" w:hAnsiTheme="minorHAnsi" w:cstheme="minorHAnsi"/>
          <w:bCs/>
          <w:color w:val="000000"/>
        </w:rPr>
        <w:t xml:space="preserve">opracowanie we współpracy z Zamawiającym </w:t>
      </w:r>
      <w:r w:rsidR="00714E30" w:rsidRPr="00D82A51">
        <w:rPr>
          <w:rFonts w:asciiTheme="minorHAnsi" w:hAnsiTheme="minorHAnsi" w:cstheme="minorHAnsi"/>
          <w:bCs/>
          <w:color w:val="000000"/>
        </w:rPr>
        <w:t>warunków udziału w konkursie jakie muszą spełniać uczestnicy konkursu (zamierzeniem Zamawiającego jest by konkurs skierowany był do podmiotów posiadających duże doświadczenie) oraz kryteriów oceny ofert. Określenie formy i</w:t>
      </w:r>
      <w:r w:rsidR="006068B9" w:rsidRPr="00D82A51">
        <w:rPr>
          <w:rFonts w:asciiTheme="minorHAnsi" w:hAnsiTheme="minorHAnsi" w:cstheme="minorHAnsi"/>
          <w:bCs/>
          <w:color w:val="000000"/>
        </w:rPr>
        <w:t> </w:t>
      </w:r>
      <w:r w:rsidR="00714E30" w:rsidRPr="00D82A51">
        <w:rPr>
          <w:rFonts w:asciiTheme="minorHAnsi" w:hAnsiTheme="minorHAnsi" w:cstheme="minorHAnsi"/>
          <w:bCs/>
          <w:color w:val="000000"/>
        </w:rPr>
        <w:t>zakresu merytorycznego prac konkursowych, ilości i wielości plansz, rodzajów ujęć, wieloś</w:t>
      </w:r>
      <w:r w:rsidR="00860D7C">
        <w:rPr>
          <w:rFonts w:asciiTheme="minorHAnsi" w:hAnsiTheme="minorHAnsi" w:cstheme="minorHAnsi"/>
          <w:bCs/>
          <w:color w:val="000000"/>
        </w:rPr>
        <w:t>ci</w:t>
      </w:r>
      <w:r w:rsidR="00714E30" w:rsidRPr="00D82A51">
        <w:rPr>
          <w:rFonts w:asciiTheme="minorHAnsi" w:hAnsiTheme="minorHAnsi" w:cstheme="minorHAnsi"/>
          <w:bCs/>
          <w:color w:val="000000"/>
        </w:rPr>
        <w:t xml:space="preserve"> i format</w:t>
      </w:r>
      <w:r w:rsidR="00860D7C">
        <w:rPr>
          <w:rFonts w:asciiTheme="minorHAnsi" w:hAnsiTheme="minorHAnsi" w:cstheme="minorHAnsi"/>
          <w:bCs/>
          <w:color w:val="000000"/>
        </w:rPr>
        <w:t>ów</w:t>
      </w:r>
      <w:r w:rsidR="00714E30" w:rsidRPr="00D82A51">
        <w:rPr>
          <w:rFonts w:asciiTheme="minorHAnsi" w:hAnsiTheme="minorHAnsi" w:cstheme="minorHAnsi"/>
          <w:bCs/>
          <w:color w:val="000000"/>
        </w:rPr>
        <w:t xml:space="preserve"> plików oraz sposobu przekazywania dokumentów;</w:t>
      </w:r>
    </w:p>
    <w:p w14:paraId="0860A3C2" w14:textId="1266E7CB" w:rsidR="006F62C8" w:rsidRPr="00D82A51" w:rsidRDefault="00714E30" w:rsidP="00047CAB">
      <w:pPr>
        <w:pStyle w:val="Akapitzlist"/>
        <w:numPr>
          <w:ilvl w:val="1"/>
          <w:numId w:val="58"/>
        </w:numPr>
        <w:spacing w:after="60"/>
        <w:ind w:left="1434" w:hanging="357"/>
        <w:rPr>
          <w:rFonts w:asciiTheme="minorHAnsi" w:hAnsiTheme="minorHAnsi" w:cstheme="minorHAnsi"/>
          <w:bCs/>
          <w:color w:val="000000"/>
        </w:rPr>
      </w:pPr>
      <w:r w:rsidRPr="00D82A51">
        <w:rPr>
          <w:rFonts w:asciiTheme="minorHAnsi" w:hAnsiTheme="minorHAnsi" w:cstheme="minorHAnsi"/>
          <w:bCs/>
          <w:color w:val="000000"/>
        </w:rPr>
        <w:t>opracowanie wszelkich wzorów dokumentów składanych przez uczestników konkursu (w</w:t>
      </w:r>
      <w:r w:rsidR="00390A90" w:rsidRPr="00D82A51">
        <w:rPr>
          <w:rFonts w:asciiTheme="minorHAnsi" w:hAnsiTheme="minorHAnsi" w:cstheme="minorHAnsi"/>
          <w:bCs/>
          <w:color w:val="000000"/>
        </w:rPr>
        <w:t> </w:t>
      </w:r>
      <w:r w:rsidRPr="00D82A51">
        <w:rPr>
          <w:rFonts w:asciiTheme="minorHAnsi" w:hAnsiTheme="minorHAnsi" w:cstheme="minorHAnsi"/>
          <w:bCs/>
          <w:color w:val="000000"/>
        </w:rPr>
        <w:t xml:space="preserve"> tym wniosków o dopuszczenie do udziału, oświadczeń, zobowiązań, pełnomocnictw, umów o przeniesieniu praw autorskich)</w:t>
      </w:r>
      <w:r w:rsidR="00373AD2" w:rsidRPr="00D82A51">
        <w:rPr>
          <w:rFonts w:asciiTheme="minorHAnsi" w:hAnsiTheme="minorHAnsi" w:cstheme="minorHAnsi"/>
          <w:bCs/>
          <w:color w:val="000000"/>
        </w:rPr>
        <w:t xml:space="preserve"> oraz dokumentów </w:t>
      </w:r>
      <w:r w:rsidR="00373AD2" w:rsidRPr="00D82A51">
        <w:rPr>
          <w:rFonts w:asciiTheme="minorHAnsi" w:hAnsiTheme="minorHAnsi" w:cstheme="minorHAnsi"/>
          <w:bCs/>
          <w:color w:val="000000"/>
        </w:rPr>
        <w:lastRenderedPageBreak/>
        <w:t>formalnych wynikających z procedury PZP. Wykonawca uzgodni niniejsze dokumenty z</w:t>
      </w:r>
      <w:r w:rsidR="00077C75">
        <w:rPr>
          <w:rFonts w:asciiTheme="minorHAnsi" w:hAnsiTheme="minorHAnsi" w:cstheme="minorHAnsi"/>
          <w:bCs/>
          <w:color w:val="000000"/>
        </w:rPr>
        <w:t> </w:t>
      </w:r>
      <w:r w:rsidR="00373AD2" w:rsidRPr="00D82A51">
        <w:rPr>
          <w:rFonts w:asciiTheme="minorHAnsi" w:hAnsiTheme="minorHAnsi" w:cstheme="minorHAnsi"/>
          <w:bCs/>
          <w:color w:val="000000"/>
        </w:rPr>
        <w:t>Zamawiającym</w:t>
      </w:r>
      <w:r w:rsidR="00860D7C">
        <w:rPr>
          <w:rFonts w:asciiTheme="minorHAnsi" w:hAnsiTheme="minorHAnsi" w:cstheme="minorHAnsi"/>
          <w:bCs/>
          <w:color w:val="000000"/>
        </w:rPr>
        <w:t>.</w:t>
      </w:r>
    </w:p>
    <w:p w14:paraId="7E7707AA" w14:textId="3FC04B82" w:rsidR="006F62C8" w:rsidRPr="00D82A51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Przygotowanie regulaminu Sądu Konkursowego wraz z koordynacją jego prac oraz zapewnieniem miejsca do posiedzeń</w:t>
      </w:r>
      <w:r w:rsidR="00860D7C">
        <w:rPr>
          <w:rFonts w:asciiTheme="minorHAnsi" w:hAnsiTheme="minorHAnsi" w:cstheme="minorHAnsi"/>
        </w:rPr>
        <w:t>.</w:t>
      </w:r>
    </w:p>
    <w:p w14:paraId="038043B8" w14:textId="77777777" w:rsidR="001102DE" w:rsidRDefault="00714E30" w:rsidP="00BF4DE4">
      <w:pPr>
        <w:pStyle w:val="Akapitzlist"/>
        <w:numPr>
          <w:ilvl w:val="0"/>
          <w:numId w:val="61"/>
        </w:numPr>
        <w:spacing w:after="120"/>
        <w:ind w:left="71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 xml:space="preserve">Obsługa konkursu w tym w szczególności: </w:t>
      </w:r>
    </w:p>
    <w:p w14:paraId="1D833538" w14:textId="77777777" w:rsidR="001102DE" w:rsidRDefault="00714E30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prowadzenie biura konkursu;</w:t>
      </w:r>
    </w:p>
    <w:p w14:paraId="24623442" w14:textId="77777777" w:rsidR="001102DE" w:rsidRDefault="00714E30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anonimizacja prac;</w:t>
      </w:r>
    </w:p>
    <w:p w14:paraId="4B590A24" w14:textId="56450203" w:rsidR="001102DE" w:rsidRDefault="00714E30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prowadzenie w imieniu Zamawiającego komunikacji z uczestnikami konkursu, w tym udzielanie wyjaśnień co do treści konkursu, udzielanie odpowiedzi i zmian, przygotowywanie ewentualnych wezwań do uzupełnienia lub wyjaśnienia (</w:t>
      </w:r>
      <w:r w:rsidR="00496A9A" w:rsidRPr="001102DE">
        <w:rPr>
          <w:rFonts w:asciiTheme="minorHAnsi" w:hAnsiTheme="minorHAnsi" w:cstheme="minorHAnsi"/>
        </w:rPr>
        <w:t>w porozumieniu z</w:t>
      </w:r>
      <w:r w:rsidR="00D82A51" w:rsidRPr="001102DE">
        <w:rPr>
          <w:rFonts w:asciiTheme="minorHAnsi" w:hAnsiTheme="minorHAnsi" w:cstheme="minorHAnsi"/>
        </w:rPr>
        <w:t> </w:t>
      </w:r>
      <w:r w:rsidRPr="001102DE">
        <w:rPr>
          <w:rFonts w:asciiTheme="minorHAnsi" w:hAnsiTheme="minorHAnsi" w:cstheme="minorHAnsi"/>
        </w:rPr>
        <w:t>Zamawiając</w:t>
      </w:r>
      <w:r w:rsidR="00496A9A" w:rsidRPr="001102DE">
        <w:rPr>
          <w:rFonts w:asciiTheme="minorHAnsi" w:hAnsiTheme="minorHAnsi" w:cstheme="minorHAnsi"/>
        </w:rPr>
        <w:t>ym</w:t>
      </w:r>
      <w:r w:rsidRPr="001102DE">
        <w:rPr>
          <w:rFonts w:asciiTheme="minorHAnsi" w:hAnsiTheme="minorHAnsi" w:cstheme="minorHAnsi"/>
        </w:rPr>
        <w:t>, koordynacja komisji przetargowej)</w:t>
      </w:r>
      <w:r w:rsidR="00390A90" w:rsidRPr="001102DE">
        <w:rPr>
          <w:rFonts w:asciiTheme="minorHAnsi" w:hAnsiTheme="minorHAnsi" w:cstheme="minorHAnsi"/>
        </w:rPr>
        <w:t xml:space="preserve">, za pomocą </w:t>
      </w:r>
      <w:r w:rsidR="003B6EA0" w:rsidRPr="001102DE">
        <w:rPr>
          <w:rFonts w:asciiTheme="minorHAnsi" w:hAnsiTheme="minorHAnsi" w:cstheme="minorHAnsi"/>
        </w:rPr>
        <w:t>zapewnionego przez</w:t>
      </w:r>
      <w:r w:rsidR="00047CAB">
        <w:rPr>
          <w:rFonts w:asciiTheme="minorHAnsi" w:hAnsiTheme="minorHAnsi" w:cstheme="minorHAnsi"/>
        </w:rPr>
        <w:t xml:space="preserve"> </w:t>
      </w:r>
      <w:r w:rsidR="003B6EA0" w:rsidRPr="001102DE">
        <w:rPr>
          <w:rFonts w:asciiTheme="minorHAnsi" w:hAnsiTheme="minorHAnsi" w:cstheme="minorHAnsi"/>
        </w:rPr>
        <w:t>Wykonawcę</w:t>
      </w:r>
      <w:r w:rsidR="00047CAB">
        <w:rPr>
          <w:rFonts w:asciiTheme="minorHAnsi" w:hAnsiTheme="minorHAnsi" w:cstheme="minorHAnsi"/>
        </w:rPr>
        <w:t xml:space="preserve"> </w:t>
      </w:r>
      <w:r w:rsidR="00390A90" w:rsidRPr="001102DE">
        <w:rPr>
          <w:rFonts w:asciiTheme="minorHAnsi" w:hAnsiTheme="minorHAnsi" w:cstheme="minorHAnsi"/>
        </w:rPr>
        <w:t>narzędzia</w:t>
      </w:r>
      <w:r w:rsidR="003B6EA0" w:rsidRPr="001102DE">
        <w:rPr>
          <w:rFonts w:asciiTheme="minorHAnsi" w:hAnsiTheme="minorHAnsi" w:cstheme="minorHAnsi"/>
        </w:rPr>
        <w:t xml:space="preserve"> (zgodnego z wymogami </w:t>
      </w:r>
      <w:r w:rsidR="00860D7C">
        <w:rPr>
          <w:rFonts w:asciiTheme="minorHAnsi" w:hAnsiTheme="minorHAnsi" w:cstheme="minorHAnsi"/>
        </w:rPr>
        <w:t>PZP</w:t>
      </w:r>
      <w:r w:rsidR="003B6EA0" w:rsidRPr="001102DE">
        <w:rPr>
          <w:rFonts w:asciiTheme="minorHAnsi" w:hAnsiTheme="minorHAnsi" w:cstheme="minorHAnsi"/>
        </w:rPr>
        <w:t>) lub za pomocą platformy zakupowej Zamawiającego (Zamawiający udzieli Wykonawcy dostępu)</w:t>
      </w:r>
      <w:r w:rsidR="00390A90" w:rsidRPr="001102DE">
        <w:rPr>
          <w:rFonts w:asciiTheme="minorHAnsi" w:hAnsiTheme="minorHAnsi" w:cstheme="minorHAnsi"/>
        </w:rPr>
        <w:t xml:space="preserve">; </w:t>
      </w:r>
    </w:p>
    <w:p w14:paraId="2EC38C03" w14:textId="77777777" w:rsidR="001102DE" w:rsidRDefault="00714E30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 xml:space="preserve">weryfikacja złożonych przez uczestników dokumentów, w tym: ich kompletności, poprawności podpisów elektronicznych, spełnienia warunków udziału w postępowaniu; </w:t>
      </w:r>
    </w:p>
    <w:p w14:paraId="778071AD" w14:textId="77777777" w:rsidR="001102DE" w:rsidRDefault="00714E30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przygotowywanie pism i protokołów wynikających z procedury PZP, umieszczanie dokumentów (po wcześniejszej akceptacji Zamawiającego, koordynacja komisji przetargowej);</w:t>
      </w:r>
    </w:p>
    <w:p w14:paraId="59AEF817" w14:textId="77777777" w:rsidR="001102DE" w:rsidRDefault="00496A9A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o ile zajdzie taka konieczność, rekomendowanie ewentualnych rzeczoznawców, biegłych, doradców lub ekspertów w trakcie oceny prac konkursowych. (Osoby te angażuje bezpośrednio Zamawiający i ponosi koszt ich wynagrodzenia).</w:t>
      </w:r>
    </w:p>
    <w:p w14:paraId="28C6D0C7" w14:textId="77777777" w:rsidR="001102DE" w:rsidRDefault="00714E30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przygotowanie i utrzymanie strony internetowej konkursu</w:t>
      </w:r>
      <w:r w:rsidR="0050424C" w:rsidRPr="001102DE">
        <w:rPr>
          <w:rFonts w:asciiTheme="minorHAnsi" w:hAnsiTheme="minorHAnsi" w:cstheme="minorHAnsi"/>
        </w:rPr>
        <w:t xml:space="preserve">, w celu promocji i dystrybucji materiałów konkursowych, </w:t>
      </w:r>
      <w:r w:rsidRPr="001102DE">
        <w:rPr>
          <w:rFonts w:asciiTheme="minorHAnsi" w:hAnsiTheme="minorHAnsi" w:cstheme="minorHAnsi"/>
        </w:rPr>
        <w:t>zapewnienie miejsca do złożenia prac konkursowych</w:t>
      </w:r>
      <w:r w:rsidR="0050424C" w:rsidRPr="001102DE">
        <w:rPr>
          <w:rFonts w:asciiTheme="minorHAnsi" w:hAnsiTheme="minorHAnsi" w:cstheme="minorHAnsi"/>
        </w:rPr>
        <w:t>, zapewnienie indywidualnego adresu mailowego o ile zajdzie taka konieczność</w:t>
      </w:r>
      <w:r w:rsidRPr="001102DE">
        <w:rPr>
          <w:rFonts w:asciiTheme="minorHAnsi" w:hAnsiTheme="minorHAnsi" w:cstheme="minorHAnsi"/>
        </w:rPr>
        <w:t xml:space="preserve">; </w:t>
      </w:r>
    </w:p>
    <w:p w14:paraId="701AD71E" w14:textId="14744FF5" w:rsidR="006F62C8" w:rsidRPr="001102DE" w:rsidRDefault="00714E30" w:rsidP="00047CAB">
      <w:pPr>
        <w:pStyle w:val="Akapitzlist"/>
        <w:numPr>
          <w:ilvl w:val="1"/>
          <w:numId w:val="61"/>
        </w:numPr>
        <w:spacing w:after="60"/>
        <w:ind w:left="1434"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publikacja wyników</w:t>
      </w:r>
      <w:r w:rsidR="00860D7C">
        <w:rPr>
          <w:rFonts w:asciiTheme="minorHAnsi" w:hAnsiTheme="minorHAnsi" w:cstheme="minorHAnsi"/>
        </w:rPr>
        <w:t>.</w:t>
      </w:r>
    </w:p>
    <w:p w14:paraId="1143DB33" w14:textId="06E3BC5A" w:rsidR="00D95184" w:rsidRPr="001102DE" w:rsidRDefault="00290923" w:rsidP="00BF4DE4">
      <w:pPr>
        <w:pStyle w:val="Akapitzlist"/>
        <w:numPr>
          <w:ilvl w:val="0"/>
          <w:numId w:val="61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F0343" w:rsidRPr="001102DE">
        <w:rPr>
          <w:rFonts w:asciiTheme="minorHAnsi" w:hAnsiTheme="minorHAnsi" w:cstheme="minorHAnsi"/>
        </w:rPr>
        <w:t xml:space="preserve">rganizacja </w:t>
      </w:r>
      <w:r w:rsidR="00047CAB">
        <w:rPr>
          <w:rFonts w:asciiTheme="minorHAnsi" w:hAnsiTheme="minorHAnsi" w:cstheme="minorHAnsi"/>
        </w:rPr>
        <w:t>7-</w:t>
      </w:r>
      <w:r w:rsidR="00D95184" w:rsidRPr="001102DE">
        <w:rPr>
          <w:rFonts w:asciiTheme="minorHAnsi" w:hAnsiTheme="minorHAnsi" w:cstheme="minorHAnsi"/>
        </w:rPr>
        <w:t xml:space="preserve">dniowej </w:t>
      </w:r>
      <w:r w:rsidR="00714E30" w:rsidRPr="001102DE">
        <w:rPr>
          <w:rFonts w:asciiTheme="minorHAnsi" w:hAnsiTheme="minorHAnsi" w:cstheme="minorHAnsi"/>
        </w:rPr>
        <w:t>wystaw</w:t>
      </w:r>
      <w:r w:rsidR="005F0343" w:rsidRPr="001102DE">
        <w:rPr>
          <w:rFonts w:asciiTheme="minorHAnsi" w:hAnsiTheme="minorHAnsi" w:cstheme="minorHAnsi"/>
        </w:rPr>
        <w:t>y</w:t>
      </w:r>
      <w:r w:rsidR="00714E30" w:rsidRPr="001102DE">
        <w:rPr>
          <w:rFonts w:asciiTheme="minorHAnsi" w:hAnsiTheme="minorHAnsi" w:cstheme="minorHAnsi"/>
        </w:rPr>
        <w:t xml:space="preserve"> pokonkursow</w:t>
      </w:r>
      <w:r w:rsidR="005F0343" w:rsidRPr="001102DE">
        <w:rPr>
          <w:rFonts w:asciiTheme="minorHAnsi" w:hAnsiTheme="minorHAnsi" w:cstheme="minorHAnsi"/>
        </w:rPr>
        <w:t>ej</w:t>
      </w:r>
      <w:r w:rsidR="00D95184" w:rsidRPr="001102DE">
        <w:rPr>
          <w:rFonts w:asciiTheme="minorHAnsi" w:hAnsiTheme="minorHAnsi" w:cstheme="minorHAnsi"/>
        </w:rPr>
        <w:t xml:space="preserve"> (zapewnienie prezentacji zwycięskich prac); </w:t>
      </w:r>
    </w:p>
    <w:p w14:paraId="6CAAFE10" w14:textId="252097DB" w:rsidR="00D95184" w:rsidRPr="001102DE" w:rsidRDefault="00290923" w:rsidP="00BF4DE4">
      <w:pPr>
        <w:pStyle w:val="Akapitzlist"/>
        <w:numPr>
          <w:ilvl w:val="0"/>
          <w:numId w:val="61"/>
        </w:numPr>
        <w:spacing w:after="120"/>
        <w:ind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95184" w:rsidRPr="001102DE">
        <w:rPr>
          <w:rFonts w:asciiTheme="minorHAnsi" w:hAnsiTheme="minorHAnsi" w:cstheme="minorHAnsi"/>
        </w:rPr>
        <w:t xml:space="preserve">rganizacja </w:t>
      </w:r>
      <w:r w:rsidR="00714E30" w:rsidRPr="001102DE">
        <w:rPr>
          <w:rFonts w:asciiTheme="minorHAnsi" w:hAnsiTheme="minorHAnsi" w:cstheme="minorHAnsi"/>
        </w:rPr>
        <w:t>dyskusj</w:t>
      </w:r>
      <w:r w:rsidR="00D95184" w:rsidRPr="001102DE">
        <w:rPr>
          <w:rFonts w:asciiTheme="minorHAnsi" w:hAnsiTheme="minorHAnsi" w:cstheme="minorHAnsi"/>
        </w:rPr>
        <w:t>i</w:t>
      </w:r>
      <w:r w:rsidR="00714E30" w:rsidRPr="001102DE">
        <w:rPr>
          <w:rFonts w:asciiTheme="minorHAnsi" w:hAnsiTheme="minorHAnsi" w:cstheme="minorHAnsi"/>
        </w:rPr>
        <w:t xml:space="preserve"> pokonkursową </w:t>
      </w:r>
      <w:r w:rsidR="00D95184" w:rsidRPr="001102DE">
        <w:rPr>
          <w:rFonts w:asciiTheme="minorHAnsi" w:hAnsiTheme="minorHAnsi" w:cstheme="minorHAnsi"/>
        </w:rPr>
        <w:t xml:space="preserve">(w prawie </w:t>
      </w:r>
      <w:r w:rsidR="00860D7C">
        <w:rPr>
          <w:rFonts w:asciiTheme="minorHAnsi" w:hAnsiTheme="minorHAnsi" w:cstheme="minorHAnsi"/>
        </w:rPr>
        <w:t>O</w:t>
      </w:r>
      <w:r w:rsidR="00D95184" w:rsidRPr="001102DE">
        <w:rPr>
          <w:rFonts w:asciiTheme="minorHAnsi" w:hAnsiTheme="minorHAnsi" w:cstheme="minorHAnsi"/>
        </w:rPr>
        <w:t>pcji):</w:t>
      </w:r>
    </w:p>
    <w:p w14:paraId="14436BAF" w14:textId="77777777" w:rsidR="00D95184" w:rsidRPr="001102DE" w:rsidRDefault="00D95184" w:rsidP="00BF4DE4">
      <w:pPr>
        <w:pStyle w:val="Akapitzlist"/>
        <w:numPr>
          <w:ilvl w:val="1"/>
          <w:numId w:val="61"/>
        </w:numPr>
        <w:spacing w:after="120"/>
        <w:ind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w trakcie trwania wystawy pokonkursowej,</w:t>
      </w:r>
    </w:p>
    <w:p w14:paraId="28ACA3CC" w14:textId="77777777" w:rsidR="00D95184" w:rsidRPr="001102DE" w:rsidRDefault="00D95184" w:rsidP="00BF4DE4">
      <w:pPr>
        <w:pStyle w:val="Akapitzlist"/>
        <w:numPr>
          <w:ilvl w:val="1"/>
          <w:numId w:val="61"/>
        </w:numPr>
        <w:spacing w:after="120"/>
        <w:ind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zapewnienie udziału dwóch ekspertów / sędziów konkursowych (Przewodniczącego oraz Sędziego Referenta),</w:t>
      </w:r>
    </w:p>
    <w:p w14:paraId="253EBFC3" w14:textId="40046EFF" w:rsidR="005F0343" w:rsidRPr="001102DE" w:rsidRDefault="00D95184" w:rsidP="00BF4DE4">
      <w:pPr>
        <w:pStyle w:val="Akapitzlist"/>
        <w:numPr>
          <w:ilvl w:val="1"/>
          <w:numId w:val="61"/>
        </w:numPr>
        <w:spacing w:after="120"/>
        <w:ind w:hanging="357"/>
        <w:rPr>
          <w:rFonts w:asciiTheme="minorHAnsi" w:hAnsiTheme="minorHAnsi" w:cstheme="minorHAnsi"/>
        </w:rPr>
      </w:pPr>
      <w:r w:rsidRPr="001102DE">
        <w:rPr>
          <w:rFonts w:asciiTheme="minorHAnsi" w:hAnsiTheme="minorHAnsi" w:cstheme="minorHAnsi"/>
        </w:rPr>
        <w:t>sporządzenie protokołu/ notatki z dyskusji</w:t>
      </w:r>
      <w:r w:rsidR="00714E30" w:rsidRPr="001102DE">
        <w:rPr>
          <w:rFonts w:asciiTheme="minorHAnsi" w:hAnsiTheme="minorHAnsi" w:cstheme="minorHAnsi"/>
        </w:rPr>
        <w:t xml:space="preserve"> </w:t>
      </w:r>
    </w:p>
    <w:p w14:paraId="467C4BE1" w14:textId="2015B504" w:rsidR="005F0343" w:rsidRPr="001102DE" w:rsidRDefault="00290923" w:rsidP="00BF4DE4">
      <w:pPr>
        <w:pStyle w:val="Akapitzlist"/>
        <w:numPr>
          <w:ilvl w:val="0"/>
          <w:numId w:val="61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496A9A" w:rsidRPr="001102DE">
        <w:rPr>
          <w:rFonts w:asciiTheme="minorHAnsi" w:hAnsiTheme="minorHAnsi" w:cstheme="minorHAnsi"/>
        </w:rPr>
        <w:t xml:space="preserve">apewnienie obsługi administracyjnej i organizacyjnej konkursu, w tym </w:t>
      </w:r>
      <w:r w:rsidR="00714E30" w:rsidRPr="001102DE">
        <w:rPr>
          <w:rFonts w:asciiTheme="minorHAnsi" w:hAnsiTheme="minorHAnsi" w:cstheme="minorHAnsi"/>
        </w:rPr>
        <w:t>zapewnienie sprzętu</w:t>
      </w:r>
      <w:r w:rsidR="0050424C" w:rsidRPr="001102DE">
        <w:rPr>
          <w:rFonts w:asciiTheme="minorHAnsi" w:hAnsiTheme="minorHAnsi" w:cstheme="minorHAnsi"/>
        </w:rPr>
        <w:t>, narzędzi, programów</w:t>
      </w:r>
      <w:r w:rsidR="00496A9A" w:rsidRPr="001102DE">
        <w:rPr>
          <w:rFonts w:asciiTheme="minorHAnsi" w:hAnsiTheme="minorHAnsi" w:cstheme="minorHAnsi"/>
        </w:rPr>
        <w:t>, pomieszczeń</w:t>
      </w:r>
      <w:r w:rsidR="005F0343" w:rsidRPr="001102DE">
        <w:rPr>
          <w:rFonts w:asciiTheme="minorHAnsi" w:hAnsiTheme="minorHAnsi" w:cstheme="minorHAnsi"/>
        </w:rPr>
        <w:t>, wyposażenia</w:t>
      </w:r>
      <w:r w:rsidR="00860D7C">
        <w:rPr>
          <w:rFonts w:asciiTheme="minorHAnsi" w:hAnsiTheme="minorHAnsi" w:cstheme="minorHAnsi"/>
        </w:rPr>
        <w:t>.</w:t>
      </w:r>
      <w:r w:rsidR="005F0343" w:rsidRPr="001102DE">
        <w:rPr>
          <w:rFonts w:asciiTheme="minorHAnsi" w:hAnsiTheme="minorHAnsi" w:cstheme="minorHAnsi"/>
        </w:rPr>
        <w:t xml:space="preserve"> </w:t>
      </w:r>
      <w:r w:rsidR="00496A9A" w:rsidRPr="001102DE">
        <w:rPr>
          <w:rFonts w:asciiTheme="minorHAnsi" w:hAnsiTheme="minorHAnsi" w:cstheme="minorHAnsi"/>
        </w:rPr>
        <w:t xml:space="preserve"> </w:t>
      </w:r>
    </w:p>
    <w:p w14:paraId="05A558FD" w14:textId="2C18A834" w:rsidR="006F62C8" w:rsidRPr="001102DE" w:rsidRDefault="00290923" w:rsidP="00BF4DE4">
      <w:pPr>
        <w:pStyle w:val="Akapitzlist"/>
        <w:numPr>
          <w:ilvl w:val="0"/>
          <w:numId w:val="61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714E30" w:rsidRPr="001102DE">
        <w:rPr>
          <w:rFonts w:asciiTheme="minorHAnsi" w:hAnsiTheme="minorHAnsi" w:cstheme="minorHAnsi"/>
        </w:rPr>
        <w:t xml:space="preserve"> przypadku wniesienia przez uczestnika konkursu odwołania, wsparcie Zamawiającego w</w:t>
      </w:r>
      <w:r w:rsidR="001102DE">
        <w:rPr>
          <w:rFonts w:asciiTheme="minorHAnsi" w:hAnsiTheme="minorHAnsi" w:cstheme="minorHAnsi"/>
        </w:rPr>
        <w:t> </w:t>
      </w:r>
      <w:r w:rsidR="00714E30" w:rsidRPr="001102DE">
        <w:rPr>
          <w:rFonts w:asciiTheme="minorHAnsi" w:hAnsiTheme="minorHAnsi" w:cstheme="minorHAnsi"/>
        </w:rPr>
        <w:t xml:space="preserve">procedurze odwoławczej, w tym reprezentowanie Zamawiającego przed Krajową Izbą Odwoławczą i Sądem Okręgowym w Warszawie.  </w:t>
      </w:r>
    </w:p>
    <w:bookmarkEnd w:id="0"/>
    <w:bookmarkEnd w:id="1"/>
    <w:sectPr w:rsidR="006F62C8" w:rsidRPr="001102DE" w:rsidSect="001E5178">
      <w:footerReference w:type="default" r:id="rId8"/>
      <w:type w:val="continuous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A82E0" w14:textId="77777777" w:rsidR="00660E5C" w:rsidRDefault="00660E5C">
      <w:r>
        <w:separator/>
      </w:r>
    </w:p>
  </w:endnote>
  <w:endnote w:type="continuationSeparator" w:id="0">
    <w:p w14:paraId="71FBBE44" w14:textId="77777777" w:rsidR="00660E5C" w:rsidRDefault="0066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3397" w14:textId="77777777" w:rsidR="00DA4C5A" w:rsidRDefault="00714E30">
    <w:pPr>
      <w:pStyle w:val="Stopka"/>
      <w:ind w:right="360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378248" wp14:editId="478DC81E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823894138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542F713" w14:textId="77777777" w:rsidR="00DA4C5A" w:rsidRDefault="00714E3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378248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1pt;margin-top:.05pt;width:1.1pt;height:1.5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" filled="f" stroked="f">
              <v:textbox style="mso-fit-shape-to-text:t" inset="0,0,0,0">
                <w:txbxContent>
                  <w:p w14:paraId="2542F713" w14:textId="77777777" w:rsidR="00DA4C5A" w:rsidRDefault="00714E3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2F0A4" w14:textId="77777777" w:rsidR="00660E5C" w:rsidRDefault="00660E5C">
      <w:r>
        <w:rPr>
          <w:color w:val="000000"/>
        </w:rPr>
        <w:separator/>
      </w:r>
    </w:p>
  </w:footnote>
  <w:footnote w:type="continuationSeparator" w:id="0">
    <w:p w14:paraId="770261D2" w14:textId="77777777" w:rsidR="00660E5C" w:rsidRDefault="00660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32"/>
    <w:multiLevelType w:val="multilevel"/>
    <w:tmpl w:val="4670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030215B1"/>
    <w:multiLevelType w:val="multilevel"/>
    <w:tmpl w:val="95AC7728"/>
    <w:styleLink w:val="WWOutlineListStyle3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03E400D6"/>
    <w:multiLevelType w:val="multilevel"/>
    <w:tmpl w:val="622A8572"/>
    <w:styleLink w:val="WWOutlineListStyle1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46E20CC"/>
    <w:multiLevelType w:val="multilevel"/>
    <w:tmpl w:val="E914412E"/>
    <w:styleLink w:val="WWOutlineListStyle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04933594"/>
    <w:multiLevelType w:val="multilevel"/>
    <w:tmpl w:val="61B6FC64"/>
    <w:styleLink w:val="WWOutlineListStyle2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5E13482"/>
    <w:multiLevelType w:val="multilevel"/>
    <w:tmpl w:val="551ED3CC"/>
    <w:styleLink w:val="WWOutlineListStyle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0DC5600F"/>
    <w:multiLevelType w:val="multilevel"/>
    <w:tmpl w:val="EF82E940"/>
    <w:styleLink w:val="WWOutlineListStyle1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0F0562ED"/>
    <w:multiLevelType w:val="multilevel"/>
    <w:tmpl w:val="B29C9344"/>
    <w:styleLink w:val="WWOutlineListStyle2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 w15:restartNumberingAfterBreak="0">
    <w:nsid w:val="0FC0705A"/>
    <w:multiLevelType w:val="multilevel"/>
    <w:tmpl w:val="0E62453E"/>
    <w:styleLink w:val="WWOutlineListStyle1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113018A5"/>
    <w:multiLevelType w:val="multilevel"/>
    <w:tmpl w:val="3C58766E"/>
    <w:styleLink w:val="WWOutlineListStyle3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0" w15:restartNumberingAfterBreak="0">
    <w:nsid w:val="14A400B8"/>
    <w:multiLevelType w:val="multilevel"/>
    <w:tmpl w:val="8FA4F89C"/>
    <w:styleLink w:val="WWOutlineListStyle2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185B0FE0"/>
    <w:multiLevelType w:val="multilevel"/>
    <w:tmpl w:val="C584D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" w15:restartNumberingAfterBreak="0">
    <w:nsid w:val="189827FC"/>
    <w:multiLevelType w:val="multilevel"/>
    <w:tmpl w:val="2ED4FF7C"/>
    <w:styleLink w:val="WWOutlineListStyle2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3" w15:restartNumberingAfterBreak="0">
    <w:nsid w:val="198E0BD5"/>
    <w:multiLevelType w:val="multilevel"/>
    <w:tmpl w:val="34B69220"/>
    <w:styleLink w:val="WWOutlineListStyle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 w15:restartNumberingAfterBreak="0">
    <w:nsid w:val="1A5E50B6"/>
    <w:multiLevelType w:val="multilevel"/>
    <w:tmpl w:val="1720A7D0"/>
    <w:styleLink w:val="WWOutlineListStyle3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5" w15:restartNumberingAfterBreak="0">
    <w:nsid w:val="1C9247F7"/>
    <w:multiLevelType w:val="multilevel"/>
    <w:tmpl w:val="2F620FC2"/>
    <w:styleLink w:val="WWOutlineListStyle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1F0B2145"/>
    <w:multiLevelType w:val="multilevel"/>
    <w:tmpl w:val="2E527098"/>
    <w:styleLink w:val="WWOutlineListStyle4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 w15:restartNumberingAfterBreak="0">
    <w:nsid w:val="224B4142"/>
    <w:multiLevelType w:val="multilevel"/>
    <w:tmpl w:val="8CB8E01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 w15:restartNumberingAfterBreak="0">
    <w:nsid w:val="23F06CC7"/>
    <w:multiLevelType w:val="multilevel"/>
    <w:tmpl w:val="A802E7E2"/>
    <w:styleLink w:val="WWOutlineListStyle2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244B1C7F"/>
    <w:multiLevelType w:val="multilevel"/>
    <w:tmpl w:val="C7EEA7FA"/>
    <w:styleLink w:val="WWOutlineListStyle3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0" w15:restartNumberingAfterBreak="0">
    <w:nsid w:val="26DA3B46"/>
    <w:multiLevelType w:val="multilevel"/>
    <w:tmpl w:val="511ADB74"/>
    <w:styleLink w:val="WWOutlineListStyle42"/>
    <w:lvl w:ilvl="0">
      <w:start w:val="1"/>
      <w:numFmt w:val="none"/>
      <w:lvlText w:val="%1"/>
      <w:lvlJc w:val="left"/>
    </w:lvl>
    <w:lvl w:ilvl="1">
      <w:start w:val="1"/>
      <w:numFmt w:val="upperLetter"/>
      <w:pStyle w:val="Nagwek2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1" w15:restartNumberingAfterBreak="0">
    <w:nsid w:val="27F52C9D"/>
    <w:multiLevelType w:val="multilevel"/>
    <w:tmpl w:val="6BC867CE"/>
    <w:styleLink w:val="WWOutlineListStyle2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2DF13679"/>
    <w:multiLevelType w:val="multilevel"/>
    <w:tmpl w:val="0EA65874"/>
    <w:styleLink w:val="WW8Num9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3" w15:restartNumberingAfterBreak="0">
    <w:nsid w:val="2F7F4D2B"/>
    <w:multiLevelType w:val="multilevel"/>
    <w:tmpl w:val="6E869542"/>
    <w:styleLink w:val="WWOutlineListStyle2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2FA639F3"/>
    <w:multiLevelType w:val="multilevel"/>
    <w:tmpl w:val="02CA5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34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5" w15:restartNumberingAfterBreak="0">
    <w:nsid w:val="351B79AF"/>
    <w:multiLevelType w:val="multilevel"/>
    <w:tmpl w:val="F58476C6"/>
    <w:styleLink w:val="WW8Num1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26" w15:restartNumberingAfterBreak="0">
    <w:nsid w:val="353447E9"/>
    <w:multiLevelType w:val="multilevel"/>
    <w:tmpl w:val="E4E230A0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5C573D8"/>
    <w:multiLevelType w:val="multilevel"/>
    <w:tmpl w:val="F3E8A3E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8" w15:restartNumberingAfterBreak="0">
    <w:nsid w:val="37922572"/>
    <w:multiLevelType w:val="multilevel"/>
    <w:tmpl w:val="C584D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9" w15:restartNumberingAfterBreak="0">
    <w:nsid w:val="38AF5200"/>
    <w:multiLevelType w:val="multilevel"/>
    <w:tmpl w:val="33CA487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3DB33537"/>
    <w:multiLevelType w:val="multilevel"/>
    <w:tmpl w:val="87E868F2"/>
    <w:styleLink w:val="WWOutlineListStyle1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1" w15:restartNumberingAfterBreak="0">
    <w:nsid w:val="3DFB0371"/>
    <w:multiLevelType w:val="multilevel"/>
    <w:tmpl w:val="69205C24"/>
    <w:styleLink w:val="WWOutlineListStyle2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3EDB12A6"/>
    <w:multiLevelType w:val="multilevel"/>
    <w:tmpl w:val="53D6C38E"/>
    <w:styleLink w:val="WWOutlineListStyle2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3" w15:restartNumberingAfterBreak="0">
    <w:nsid w:val="3FA437B8"/>
    <w:multiLevelType w:val="multilevel"/>
    <w:tmpl w:val="AF106552"/>
    <w:styleLink w:val="WWOutlineListStyle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4" w15:restartNumberingAfterBreak="0">
    <w:nsid w:val="412B5500"/>
    <w:multiLevelType w:val="multilevel"/>
    <w:tmpl w:val="3902876E"/>
    <w:styleLink w:val="WWOutlineListStyle3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5" w15:restartNumberingAfterBreak="0">
    <w:nsid w:val="41B177F4"/>
    <w:multiLevelType w:val="multilevel"/>
    <w:tmpl w:val="5652E4A8"/>
    <w:styleLink w:val="WW8Num11"/>
    <w:lvl w:ilvl="0">
      <w:start w:val="1"/>
      <w:numFmt w:val="upperLetter"/>
      <w:lvlText w:val="%1)"/>
      <w:lvlJc w:val="left"/>
      <w:pPr>
        <w:ind w:left="900" w:hanging="360"/>
      </w:pPr>
    </w:lvl>
    <w:lvl w:ilvl="1">
      <w:start w:val="1"/>
      <w:numFmt w:val="lowerLetter"/>
      <w:lvlText w:val="."/>
      <w:lvlJc w:val="left"/>
      <w:pPr>
        <w:ind w:left="1620" w:hanging="360"/>
      </w:pPr>
    </w:lvl>
    <w:lvl w:ilvl="2">
      <w:start w:val="1"/>
      <w:numFmt w:val="lowerRoman"/>
      <w:lvlText w:val="."/>
      <w:lvlJc w:val="right"/>
      <w:pPr>
        <w:ind w:left="2340" w:hanging="180"/>
      </w:pPr>
    </w:lvl>
    <w:lvl w:ilvl="3">
      <w:start w:val="1"/>
      <w:numFmt w:val="decimal"/>
      <w:lvlText w:val="."/>
      <w:lvlJc w:val="left"/>
      <w:pPr>
        <w:ind w:left="3060" w:hanging="360"/>
      </w:pPr>
    </w:lvl>
    <w:lvl w:ilvl="4">
      <w:start w:val="1"/>
      <w:numFmt w:val="lowerLetter"/>
      <w:lvlText w:val="."/>
      <w:lvlJc w:val="left"/>
      <w:pPr>
        <w:ind w:left="3780" w:hanging="360"/>
      </w:pPr>
    </w:lvl>
    <w:lvl w:ilvl="5">
      <w:start w:val="1"/>
      <w:numFmt w:val="lowerRoman"/>
      <w:lvlText w:val="."/>
      <w:lvlJc w:val="right"/>
      <w:pPr>
        <w:ind w:left="4500" w:hanging="180"/>
      </w:pPr>
    </w:lvl>
    <w:lvl w:ilvl="6">
      <w:start w:val="1"/>
      <w:numFmt w:val="decimal"/>
      <w:lvlText w:val="."/>
      <w:lvlJc w:val="left"/>
      <w:pPr>
        <w:ind w:left="5220" w:hanging="360"/>
      </w:pPr>
    </w:lvl>
    <w:lvl w:ilvl="7">
      <w:start w:val="1"/>
      <w:numFmt w:val="lowerLetter"/>
      <w:lvlText w:val="."/>
      <w:lvlJc w:val="left"/>
      <w:pPr>
        <w:ind w:left="5940" w:hanging="360"/>
      </w:pPr>
    </w:lvl>
    <w:lvl w:ilvl="8">
      <w:start w:val="1"/>
      <w:numFmt w:val="lowerRoman"/>
      <w:lvlText w:val="."/>
      <w:lvlJc w:val="right"/>
      <w:pPr>
        <w:ind w:left="6660" w:hanging="180"/>
      </w:pPr>
    </w:lvl>
  </w:abstractNum>
  <w:abstractNum w:abstractNumId="36" w15:restartNumberingAfterBreak="0">
    <w:nsid w:val="41B326FC"/>
    <w:multiLevelType w:val="multilevel"/>
    <w:tmpl w:val="8DFA48E0"/>
    <w:styleLink w:val="WWOutlineListStyle1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7" w15:restartNumberingAfterBreak="0">
    <w:nsid w:val="47C92DFB"/>
    <w:multiLevelType w:val="multilevel"/>
    <w:tmpl w:val="6FE64578"/>
    <w:styleLink w:val="WW8Num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."/>
      <w:lvlJc w:val="left"/>
      <w:pPr>
        <w:ind w:left="2214" w:hanging="360"/>
      </w:pPr>
    </w:lvl>
    <w:lvl w:ilvl="2">
      <w:start w:val="1"/>
      <w:numFmt w:val="lowerRoman"/>
      <w:lvlText w:val="."/>
      <w:lvlJc w:val="right"/>
      <w:pPr>
        <w:ind w:left="2934" w:hanging="180"/>
      </w:pPr>
    </w:lvl>
    <w:lvl w:ilvl="3">
      <w:start w:val="1"/>
      <w:numFmt w:val="decimal"/>
      <w:lvlText w:val="."/>
      <w:lvlJc w:val="left"/>
      <w:pPr>
        <w:ind w:left="3654" w:hanging="360"/>
      </w:pPr>
    </w:lvl>
    <w:lvl w:ilvl="4">
      <w:start w:val="1"/>
      <w:numFmt w:val="lowerLetter"/>
      <w:lvlText w:val="."/>
      <w:lvlJc w:val="left"/>
      <w:pPr>
        <w:ind w:left="4374" w:hanging="360"/>
      </w:pPr>
    </w:lvl>
    <w:lvl w:ilvl="5">
      <w:start w:val="1"/>
      <w:numFmt w:val="lowerRoman"/>
      <w:lvlText w:val="."/>
      <w:lvlJc w:val="right"/>
      <w:pPr>
        <w:ind w:left="5094" w:hanging="180"/>
      </w:pPr>
    </w:lvl>
    <w:lvl w:ilvl="6">
      <w:start w:val="1"/>
      <w:numFmt w:val="decimal"/>
      <w:lvlText w:val="."/>
      <w:lvlJc w:val="left"/>
      <w:pPr>
        <w:ind w:left="5814" w:hanging="360"/>
      </w:pPr>
    </w:lvl>
    <w:lvl w:ilvl="7">
      <w:start w:val="1"/>
      <w:numFmt w:val="lowerLetter"/>
      <w:lvlText w:val="."/>
      <w:lvlJc w:val="left"/>
      <w:pPr>
        <w:ind w:left="6534" w:hanging="360"/>
      </w:pPr>
    </w:lvl>
    <w:lvl w:ilvl="8">
      <w:start w:val="1"/>
      <w:numFmt w:val="lowerRoman"/>
      <w:lvlText w:val="."/>
      <w:lvlJc w:val="right"/>
      <w:pPr>
        <w:ind w:left="7254" w:hanging="180"/>
      </w:pPr>
    </w:lvl>
  </w:abstractNum>
  <w:abstractNum w:abstractNumId="38" w15:restartNumberingAfterBreak="0">
    <w:nsid w:val="483601E9"/>
    <w:multiLevelType w:val="multilevel"/>
    <w:tmpl w:val="EAE6FFD4"/>
    <w:styleLink w:val="WW8Num8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9" w15:restartNumberingAfterBreak="0">
    <w:nsid w:val="4A1B382A"/>
    <w:multiLevelType w:val="multilevel"/>
    <w:tmpl w:val="CCE06A0A"/>
    <w:styleLink w:val="WW8Num4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decimal"/>
      <w:lvlText w:val=".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40" w15:restartNumberingAfterBreak="0">
    <w:nsid w:val="4ABA11FE"/>
    <w:multiLevelType w:val="multilevel"/>
    <w:tmpl w:val="D994AF3E"/>
    <w:styleLink w:val="WWOutlineListStyle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1" w15:restartNumberingAfterBreak="0">
    <w:nsid w:val="4E7930BF"/>
    <w:multiLevelType w:val="multilevel"/>
    <w:tmpl w:val="BAD8A856"/>
    <w:styleLink w:val="WWOutlineListStyle3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2" w15:restartNumberingAfterBreak="0">
    <w:nsid w:val="4F232DAA"/>
    <w:multiLevelType w:val="multilevel"/>
    <w:tmpl w:val="01F0AA5E"/>
    <w:styleLink w:val="WW8Num5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43" w15:restartNumberingAfterBreak="0">
    <w:nsid w:val="4FA66843"/>
    <w:multiLevelType w:val="multilevel"/>
    <w:tmpl w:val="5BD0CB3A"/>
    <w:styleLink w:val="WWOutlineListStyle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 w15:restartNumberingAfterBreak="0">
    <w:nsid w:val="53A51AA3"/>
    <w:multiLevelType w:val="multilevel"/>
    <w:tmpl w:val="43709196"/>
    <w:styleLink w:val="WWOutlineListStyle3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5" w15:restartNumberingAfterBreak="0">
    <w:nsid w:val="53E53106"/>
    <w:multiLevelType w:val="multilevel"/>
    <w:tmpl w:val="D39EFE3C"/>
    <w:styleLink w:val="WW8Num6"/>
    <w:lvl w:ilvl="0">
      <w:start w:val="1"/>
      <w:numFmt w:val="decimal"/>
      <w:lvlText w:val="%1."/>
      <w:lvlJc w:val="left"/>
      <w:pPr>
        <w:ind w:left="1428" w:hanging="720"/>
      </w:pPr>
    </w:lvl>
    <w:lvl w:ilvl="1">
      <w:start w:val="1"/>
      <w:numFmt w:val="decimal"/>
      <w:lvlText w:val=")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46" w15:restartNumberingAfterBreak="0">
    <w:nsid w:val="551F4BC7"/>
    <w:multiLevelType w:val="multilevel"/>
    <w:tmpl w:val="8CCA8904"/>
    <w:styleLink w:val="WWOutlineListStyle4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7" w15:restartNumberingAfterBreak="0">
    <w:nsid w:val="55376521"/>
    <w:multiLevelType w:val="multilevel"/>
    <w:tmpl w:val="F7727DE6"/>
    <w:styleLink w:val="WWOutlineListStyle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8" w15:restartNumberingAfterBreak="0">
    <w:nsid w:val="56FA777D"/>
    <w:multiLevelType w:val="multilevel"/>
    <w:tmpl w:val="847C321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9" w15:restartNumberingAfterBreak="0">
    <w:nsid w:val="5CA74816"/>
    <w:multiLevelType w:val="multilevel"/>
    <w:tmpl w:val="76ECD4FA"/>
    <w:styleLink w:val="WWOutlineListStyle1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0" w15:restartNumberingAfterBreak="0">
    <w:nsid w:val="60461D4B"/>
    <w:multiLevelType w:val="multilevel"/>
    <w:tmpl w:val="F118AB5C"/>
    <w:styleLink w:val="WWOutlineListStyle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1" w15:restartNumberingAfterBreak="0">
    <w:nsid w:val="604B5D37"/>
    <w:multiLevelType w:val="multilevel"/>
    <w:tmpl w:val="C584D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2" w15:restartNumberingAfterBreak="0">
    <w:nsid w:val="626E5FF6"/>
    <w:multiLevelType w:val="multilevel"/>
    <w:tmpl w:val="54F25E86"/>
    <w:styleLink w:val="WW8Num1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9B33C53"/>
    <w:multiLevelType w:val="multilevel"/>
    <w:tmpl w:val="08CE26BA"/>
    <w:styleLink w:val="WWOutlineListStyle3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4" w15:restartNumberingAfterBreak="0">
    <w:nsid w:val="69E37FB3"/>
    <w:multiLevelType w:val="multilevel"/>
    <w:tmpl w:val="7B64153E"/>
    <w:styleLink w:val="WW8Num3"/>
    <w:lvl w:ilvl="0">
      <w:start w:val="1"/>
      <w:numFmt w:val="upperRoman"/>
      <w:lvlText w:val="%1."/>
      <w:lvlJc w:val="left"/>
      <w:pPr>
        <w:ind w:left="1430" w:hanging="720"/>
      </w:pPr>
      <w:rPr>
        <w:b/>
      </w:rPr>
    </w:lvl>
    <w:lvl w:ilvl="1">
      <w:start w:val="1"/>
      <w:numFmt w:val="decimal"/>
      <w:lvlText w:val="."/>
      <w:lvlJc w:val="left"/>
      <w:pPr>
        <w:ind w:left="1788" w:hanging="360"/>
      </w:pPr>
      <w:rPr>
        <w:b/>
      </w:r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55" w15:restartNumberingAfterBreak="0">
    <w:nsid w:val="754C46E0"/>
    <w:multiLevelType w:val="multilevel"/>
    <w:tmpl w:val="78AE3514"/>
    <w:styleLink w:val="WW8Num13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lowerLetter"/>
      <w:lvlText w:val="."/>
      <w:lvlJc w:val="left"/>
      <w:pPr>
        <w:ind w:left="1648" w:hanging="360"/>
      </w:pPr>
    </w:lvl>
    <w:lvl w:ilvl="2">
      <w:start w:val="1"/>
      <w:numFmt w:val="lowerRoman"/>
      <w:lvlText w:val="."/>
      <w:lvlJc w:val="right"/>
      <w:pPr>
        <w:ind w:left="2368" w:hanging="180"/>
      </w:pPr>
    </w:lvl>
    <w:lvl w:ilvl="3">
      <w:start w:val="1"/>
      <w:numFmt w:val="decimal"/>
      <w:lvlText w:val="."/>
      <w:lvlJc w:val="left"/>
      <w:pPr>
        <w:ind w:left="3088" w:hanging="360"/>
      </w:pPr>
    </w:lvl>
    <w:lvl w:ilvl="4">
      <w:start w:val="1"/>
      <w:numFmt w:val="lowerLetter"/>
      <w:lvlText w:val="."/>
      <w:lvlJc w:val="left"/>
      <w:pPr>
        <w:ind w:left="3808" w:hanging="360"/>
      </w:pPr>
    </w:lvl>
    <w:lvl w:ilvl="5">
      <w:start w:val="1"/>
      <w:numFmt w:val="lowerRoman"/>
      <w:lvlText w:val="."/>
      <w:lvlJc w:val="right"/>
      <w:pPr>
        <w:ind w:left="4528" w:hanging="180"/>
      </w:pPr>
    </w:lvl>
    <w:lvl w:ilvl="6">
      <w:start w:val="1"/>
      <w:numFmt w:val="decimal"/>
      <w:lvlText w:val="."/>
      <w:lvlJc w:val="left"/>
      <w:pPr>
        <w:ind w:left="5248" w:hanging="360"/>
      </w:pPr>
    </w:lvl>
    <w:lvl w:ilvl="7">
      <w:start w:val="1"/>
      <w:numFmt w:val="lowerLetter"/>
      <w:lvlText w:val="."/>
      <w:lvlJc w:val="left"/>
      <w:pPr>
        <w:ind w:left="5968" w:hanging="360"/>
      </w:pPr>
    </w:lvl>
    <w:lvl w:ilvl="8">
      <w:start w:val="1"/>
      <w:numFmt w:val="lowerRoman"/>
      <w:lvlText w:val="."/>
      <w:lvlJc w:val="right"/>
      <w:pPr>
        <w:ind w:left="6688" w:hanging="180"/>
      </w:pPr>
    </w:lvl>
  </w:abstractNum>
  <w:abstractNum w:abstractNumId="56" w15:restartNumberingAfterBreak="0">
    <w:nsid w:val="7637750D"/>
    <w:multiLevelType w:val="multilevel"/>
    <w:tmpl w:val="6BCE1862"/>
    <w:styleLink w:val="WWOutlineListStyle3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7" w15:restartNumberingAfterBreak="0">
    <w:nsid w:val="7A91611B"/>
    <w:multiLevelType w:val="multilevel"/>
    <w:tmpl w:val="2DF6BC72"/>
    <w:styleLink w:val="WWOutlineListStyle3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8" w15:restartNumberingAfterBreak="0">
    <w:nsid w:val="7DC7060E"/>
    <w:multiLevelType w:val="multilevel"/>
    <w:tmpl w:val="10166D02"/>
    <w:styleLink w:val="WWOutlineListStyle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9" w15:restartNumberingAfterBreak="0">
    <w:nsid w:val="7E2239FB"/>
    <w:multiLevelType w:val="multilevel"/>
    <w:tmpl w:val="00087B5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1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0" w15:restartNumberingAfterBreak="0">
    <w:nsid w:val="7E8A3533"/>
    <w:multiLevelType w:val="multilevel"/>
    <w:tmpl w:val="21EA99A6"/>
    <w:styleLink w:val="WW8Num7"/>
    <w:lvl w:ilvl="0">
      <w:start w:val="1"/>
      <w:numFmt w:val="lowerLetter"/>
      <w:lvlText w:val="%1)"/>
      <w:lvlJc w:val="left"/>
      <w:pPr>
        <w:ind w:left="1428" w:hanging="720"/>
      </w:pPr>
      <w:rPr>
        <w:sz w:val="22"/>
        <w:szCs w:val="22"/>
      </w:r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num w:numId="1" w16cid:durableId="954363853">
    <w:abstractNumId w:val="20"/>
  </w:num>
  <w:num w:numId="2" w16cid:durableId="1864439175">
    <w:abstractNumId w:val="46"/>
  </w:num>
  <w:num w:numId="3" w16cid:durableId="184372607">
    <w:abstractNumId w:val="16"/>
  </w:num>
  <w:num w:numId="4" w16cid:durableId="1566985879">
    <w:abstractNumId w:val="44"/>
  </w:num>
  <w:num w:numId="5" w16cid:durableId="84032575">
    <w:abstractNumId w:val="34"/>
  </w:num>
  <w:num w:numId="6" w16cid:durableId="225915787">
    <w:abstractNumId w:val="57"/>
  </w:num>
  <w:num w:numId="7" w16cid:durableId="1150904465">
    <w:abstractNumId w:val="14"/>
  </w:num>
  <w:num w:numId="8" w16cid:durableId="1246768734">
    <w:abstractNumId w:val="41"/>
  </w:num>
  <w:num w:numId="9" w16cid:durableId="1307050460">
    <w:abstractNumId w:val="1"/>
  </w:num>
  <w:num w:numId="10" w16cid:durableId="1786147199">
    <w:abstractNumId w:val="9"/>
  </w:num>
  <w:num w:numId="11" w16cid:durableId="120154573">
    <w:abstractNumId w:val="53"/>
  </w:num>
  <w:num w:numId="12" w16cid:durableId="1297375164">
    <w:abstractNumId w:val="19"/>
  </w:num>
  <w:num w:numId="13" w16cid:durableId="1482582303">
    <w:abstractNumId w:val="56"/>
  </w:num>
  <w:num w:numId="14" w16cid:durableId="54351938">
    <w:abstractNumId w:val="7"/>
  </w:num>
  <w:num w:numId="15" w16cid:durableId="1795054722">
    <w:abstractNumId w:val="21"/>
  </w:num>
  <w:num w:numId="16" w16cid:durableId="1071192963">
    <w:abstractNumId w:val="18"/>
  </w:num>
  <w:num w:numId="17" w16cid:durableId="1510367595">
    <w:abstractNumId w:val="23"/>
  </w:num>
  <w:num w:numId="18" w16cid:durableId="257373588">
    <w:abstractNumId w:val="10"/>
  </w:num>
  <w:num w:numId="19" w16cid:durableId="464087437">
    <w:abstractNumId w:val="31"/>
  </w:num>
  <w:num w:numId="20" w16cid:durableId="659503606">
    <w:abstractNumId w:val="4"/>
  </w:num>
  <w:num w:numId="21" w16cid:durableId="1203397942">
    <w:abstractNumId w:val="32"/>
  </w:num>
  <w:num w:numId="22" w16cid:durableId="1972587861">
    <w:abstractNumId w:val="12"/>
  </w:num>
  <w:num w:numId="23" w16cid:durableId="1754622753">
    <w:abstractNumId w:val="59"/>
  </w:num>
  <w:num w:numId="24" w16cid:durableId="1522891109">
    <w:abstractNumId w:val="8"/>
  </w:num>
  <w:num w:numId="25" w16cid:durableId="118425466">
    <w:abstractNumId w:val="49"/>
  </w:num>
  <w:num w:numId="26" w16cid:durableId="104079713">
    <w:abstractNumId w:val="2"/>
  </w:num>
  <w:num w:numId="27" w16cid:durableId="1030910310">
    <w:abstractNumId w:val="30"/>
  </w:num>
  <w:num w:numId="28" w16cid:durableId="1138376502">
    <w:abstractNumId w:val="27"/>
  </w:num>
  <w:num w:numId="29" w16cid:durableId="545140222">
    <w:abstractNumId w:val="36"/>
  </w:num>
  <w:num w:numId="30" w16cid:durableId="1950697461">
    <w:abstractNumId w:val="17"/>
  </w:num>
  <w:num w:numId="31" w16cid:durableId="1901092853">
    <w:abstractNumId w:val="48"/>
  </w:num>
  <w:num w:numId="32" w16cid:durableId="2091808116">
    <w:abstractNumId w:val="6"/>
  </w:num>
  <w:num w:numId="33" w16cid:durableId="365569348">
    <w:abstractNumId w:val="29"/>
  </w:num>
  <w:num w:numId="34" w16cid:durableId="1269200216">
    <w:abstractNumId w:val="50"/>
  </w:num>
  <w:num w:numId="35" w16cid:durableId="1004867484">
    <w:abstractNumId w:val="58"/>
  </w:num>
  <w:num w:numId="36" w16cid:durableId="64499933">
    <w:abstractNumId w:val="3"/>
  </w:num>
  <w:num w:numId="37" w16cid:durableId="1202204951">
    <w:abstractNumId w:val="33"/>
  </w:num>
  <w:num w:numId="38" w16cid:durableId="2007900700">
    <w:abstractNumId w:val="5"/>
  </w:num>
  <w:num w:numId="39" w16cid:durableId="396369131">
    <w:abstractNumId w:val="43"/>
  </w:num>
  <w:num w:numId="40" w16cid:durableId="1876767532">
    <w:abstractNumId w:val="15"/>
  </w:num>
  <w:num w:numId="41" w16cid:durableId="621811580">
    <w:abstractNumId w:val="40"/>
  </w:num>
  <w:num w:numId="42" w16cid:durableId="634602322">
    <w:abstractNumId w:val="13"/>
  </w:num>
  <w:num w:numId="43" w16cid:durableId="1145783671">
    <w:abstractNumId w:val="47"/>
  </w:num>
  <w:num w:numId="44" w16cid:durableId="332727701">
    <w:abstractNumId w:val="25"/>
  </w:num>
  <w:num w:numId="45" w16cid:durableId="1347945357">
    <w:abstractNumId w:val="37"/>
  </w:num>
  <w:num w:numId="46" w16cid:durableId="847788891">
    <w:abstractNumId w:val="54"/>
  </w:num>
  <w:num w:numId="47" w16cid:durableId="989332488">
    <w:abstractNumId w:val="39"/>
  </w:num>
  <w:num w:numId="48" w16cid:durableId="1090734760">
    <w:abstractNumId w:val="42"/>
  </w:num>
  <w:num w:numId="49" w16cid:durableId="2137333314">
    <w:abstractNumId w:val="45"/>
  </w:num>
  <w:num w:numId="50" w16cid:durableId="2139377710">
    <w:abstractNumId w:val="60"/>
  </w:num>
  <w:num w:numId="51" w16cid:durableId="2005813126">
    <w:abstractNumId w:val="38"/>
  </w:num>
  <w:num w:numId="52" w16cid:durableId="1824616537">
    <w:abstractNumId w:val="22"/>
  </w:num>
  <w:num w:numId="53" w16cid:durableId="1735815016">
    <w:abstractNumId w:val="52"/>
  </w:num>
  <w:num w:numId="54" w16cid:durableId="1505245609">
    <w:abstractNumId w:val="35"/>
  </w:num>
  <w:num w:numId="55" w16cid:durableId="1978021767">
    <w:abstractNumId w:val="26"/>
  </w:num>
  <w:num w:numId="56" w16cid:durableId="1724676760">
    <w:abstractNumId w:val="55"/>
  </w:num>
  <w:num w:numId="57" w16cid:durableId="1984653609">
    <w:abstractNumId w:val="0"/>
  </w:num>
  <w:num w:numId="58" w16cid:durableId="1108889807">
    <w:abstractNumId w:val="51"/>
  </w:num>
  <w:num w:numId="59" w16cid:durableId="1840727221">
    <w:abstractNumId w:val="24"/>
  </w:num>
  <w:num w:numId="60" w16cid:durableId="2012679493">
    <w:abstractNumId w:val="28"/>
  </w:num>
  <w:num w:numId="61" w16cid:durableId="1462184919">
    <w:abstractNumId w:val="1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2C8"/>
    <w:rsid w:val="00027683"/>
    <w:rsid w:val="00047CAB"/>
    <w:rsid w:val="00077C75"/>
    <w:rsid w:val="000E739F"/>
    <w:rsid w:val="001102DE"/>
    <w:rsid w:val="001E5178"/>
    <w:rsid w:val="00290923"/>
    <w:rsid w:val="002D1382"/>
    <w:rsid w:val="002D6DC5"/>
    <w:rsid w:val="00300605"/>
    <w:rsid w:val="00331B48"/>
    <w:rsid w:val="00373AD2"/>
    <w:rsid w:val="00390A90"/>
    <w:rsid w:val="003B6EA0"/>
    <w:rsid w:val="00402F1E"/>
    <w:rsid w:val="00496A9A"/>
    <w:rsid w:val="0050424C"/>
    <w:rsid w:val="005F0343"/>
    <w:rsid w:val="006068B9"/>
    <w:rsid w:val="006303B0"/>
    <w:rsid w:val="00660E5C"/>
    <w:rsid w:val="006E4D2D"/>
    <w:rsid w:val="006F62C8"/>
    <w:rsid w:val="00714E30"/>
    <w:rsid w:val="007C57F4"/>
    <w:rsid w:val="007F4501"/>
    <w:rsid w:val="00860D7C"/>
    <w:rsid w:val="009851A3"/>
    <w:rsid w:val="00BF4DE4"/>
    <w:rsid w:val="00CD34AF"/>
    <w:rsid w:val="00D10220"/>
    <w:rsid w:val="00D82A51"/>
    <w:rsid w:val="00D95184"/>
    <w:rsid w:val="00DA4C5A"/>
    <w:rsid w:val="00DE06EE"/>
    <w:rsid w:val="00F07627"/>
    <w:rsid w:val="00F54779"/>
    <w:rsid w:val="00FD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6D66"/>
  <w15:docId w15:val="{FD090DBF-2848-4CB5-A877-DED8B9CB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right="-468"/>
      <w:jc w:val="both"/>
      <w:outlineLvl w:val="0"/>
    </w:pPr>
    <w:rPr>
      <w:rFonts w:ascii="Tahoma" w:hAnsi="Tahoma" w:cs="Tahoma"/>
      <w:b/>
      <w:bCs/>
      <w:sz w:val="20"/>
      <w:szCs w:val="2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ind w:right="23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2">
    <w:name w:val="WW_OutlineListStyle_42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blokowy">
    <w:name w:val="Block Text"/>
    <w:basedOn w:val="Standard"/>
    <w:pPr>
      <w:tabs>
        <w:tab w:val="left" w:pos="1440"/>
      </w:tabs>
      <w:ind w:left="360" w:right="-468"/>
      <w:jc w:val="both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bodyindent">
    <w:name w:val="Text body indent"/>
    <w:basedOn w:val="Standard"/>
    <w:pPr>
      <w:ind w:right="23" w:firstLine="36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BodyText21">
    <w:name w:val="Body Text 21"/>
    <w:basedOn w:val="Standard"/>
    <w:pPr>
      <w:widowControl w:val="0"/>
      <w:overflowPunct w:val="0"/>
      <w:autoSpaceDE w:val="0"/>
      <w:spacing w:after="120"/>
      <w:jc w:val="both"/>
    </w:pPr>
    <w:rPr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Zwykytekst">
    <w:name w:val="Plain Text"/>
    <w:basedOn w:val="Standard"/>
    <w:pPr>
      <w:widowControl w:val="0"/>
      <w:jc w:val="both"/>
    </w:pPr>
  </w:style>
  <w:style w:type="paragraph" w:customStyle="1" w:styleId="tabela">
    <w:name w:val="tabela"/>
    <w:basedOn w:val="Standard"/>
    <w:pPr>
      <w:widowControl w:val="0"/>
      <w:spacing w:line="288" w:lineRule="auto"/>
    </w:pPr>
    <w:rPr>
      <w:rFonts w:ascii="Arial" w:hAnsi="Arial" w:cs="Arial Narrow"/>
      <w:sz w:val="18"/>
      <w:szCs w:val="18"/>
    </w:rPr>
  </w:style>
  <w:style w:type="paragraph" w:styleId="Tekstpodstawowywcity3">
    <w:name w:val="Body Text Indent 3"/>
    <w:basedOn w:val="Standard"/>
    <w:pPr>
      <w:widowControl w:val="0"/>
      <w:overflowPunct w:val="0"/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pPr>
      <w:widowControl w:val="0"/>
      <w:overflowPunct w:val="0"/>
      <w:spacing w:after="120" w:line="480" w:lineRule="auto"/>
      <w:ind w:left="283"/>
    </w:p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sz w:val="24"/>
      <w:szCs w:val="24"/>
    </w:rPr>
  </w:style>
  <w:style w:type="character" w:customStyle="1" w:styleId="Tekstpodstawowywcity3Znak">
    <w:name w:val="Tekst podstawowy wcięty 3 Znak"/>
    <w:rPr>
      <w:kern w:val="3"/>
      <w:sz w:val="16"/>
      <w:szCs w:val="16"/>
    </w:rPr>
  </w:style>
  <w:style w:type="character" w:customStyle="1" w:styleId="Tekstpodstawowywcity2Znak">
    <w:name w:val="Tekst podstawowy wcięty 2 Znak"/>
    <w:rPr>
      <w:kern w:val="3"/>
      <w:sz w:val="24"/>
      <w:szCs w:val="24"/>
    </w:rPr>
  </w:style>
  <w:style w:type="paragraph" w:styleId="Poprawka">
    <w:name w:val="Revision"/>
    <w:pPr>
      <w:widowControl/>
      <w:textAlignment w:val="auto"/>
    </w:pPr>
    <w:rPr>
      <w:rFonts w:cs="Mangal"/>
      <w:szCs w:val="21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1">
    <w:name w:val="Tekst przypisu końcowego Znak1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numbering" w:customStyle="1" w:styleId="WWOutlineListStyle41">
    <w:name w:val="WW_OutlineListStyle_41"/>
    <w:basedOn w:val="Bezlisty"/>
    <w:pPr>
      <w:numPr>
        <w:numId w:val="2"/>
      </w:numPr>
    </w:pPr>
  </w:style>
  <w:style w:type="numbering" w:customStyle="1" w:styleId="WWOutlineListStyle40">
    <w:name w:val="WW_OutlineListStyle_40"/>
    <w:basedOn w:val="Bezlisty"/>
    <w:pPr>
      <w:numPr>
        <w:numId w:val="3"/>
      </w:numPr>
    </w:pPr>
  </w:style>
  <w:style w:type="numbering" w:customStyle="1" w:styleId="WWOutlineListStyle39">
    <w:name w:val="WW_OutlineListStyle_39"/>
    <w:basedOn w:val="Bezlisty"/>
    <w:pPr>
      <w:numPr>
        <w:numId w:val="4"/>
      </w:numPr>
    </w:pPr>
  </w:style>
  <w:style w:type="numbering" w:customStyle="1" w:styleId="WWOutlineListStyle38">
    <w:name w:val="WW_OutlineListStyle_38"/>
    <w:basedOn w:val="Bezlisty"/>
    <w:pPr>
      <w:numPr>
        <w:numId w:val="5"/>
      </w:numPr>
    </w:pPr>
  </w:style>
  <w:style w:type="numbering" w:customStyle="1" w:styleId="WWOutlineListStyle37">
    <w:name w:val="WW_OutlineListStyle_37"/>
    <w:basedOn w:val="Bezlisty"/>
    <w:pPr>
      <w:numPr>
        <w:numId w:val="6"/>
      </w:numPr>
    </w:pPr>
  </w:style>
  <w:style w:type="numbering" w:customStyle="1" w:styleId="WWOutlineListStyle36">
    <w:name w:val="WW_OutlineListStyle_36"/>
    <w:basedOn w:val="Bezlisty"/>
    <w:pPr>
      <w:numPr>
        <w:numId w:val="7"/>
      </w:numPr>
    </w:pPr>
  </w:style>
  <w:style w:type="numbering" w:customStyle="1" w:styleId="WWOutlineListStyle35">
    <w:name w:val="WW_OutlineListStyle_35"/>
    <w:basedOn w:val="Bezlisty"/>
    <w:pPr>
      <w:numPr>
        <w:numId w:val="8"/>
      </w:numPr>
    </w:pPr>
  </w:style>
  <w:style w:type="numbering" w:customStyle="1" w:styleId="WWOutlineListStyle34">
    <w:name w:val="WW_OutlineListStyle_34"/>
    <w:basedOn w:val="Bezlisty"/>
    <w:pPr>
      <w:numPr>
        <w:numId w:val="9"/>
      </w:numPr>
    </w:pPr>
  </w:style>
  <w:style w:type="numbering" w:customStyle="1" w:styleId="WWOutlineListStyle33">
    <w:name w:val="WW_OutlineListStyle_33"/>
    <w:basedOn w:val="Bezlisty"/>
    <w:pPr>
      <w:numPr>
        <w:numId w:val="10"/>
      </w:numPr>
    </w:pPr>
  </w:style>
  <w:style w:type="numbering" w:customStyle="1" w:styleId="WWOutlineListStyle32">
    <w:name w:val="WW_OutlineListStyle_32"/>
    <w:basedOn w:val="Bezlisty"/>
    <w:pPr>
      <w:numPr>
        <w:numId w:val="11"/>
      </w:numPr>
    </w:pPr>
  </w:style>
  <w:style w:type="numbering" w:customStyle="1" w:styleId="WWOutlineListStyle31">
    <w:name w:val="WW_OutlineListStyle_31"/>
    <w:basedOn w:val="Bezlisty"/>
    <w:pPr>
      <w:numPr>
        <w:numId w:val="12"/>
      </w:numPr>
    </w:pPr>
  </w:style>
  <w:style w:type="numbering" w:customStyle="1" w:styleId="WWOutlineListStyle30">
    <w:name w:val="WW_OutlineListStyle_30"/>
    <w:basedOn w:val="Bezlisty"/>
    <w:pPr>
      <w:numPr>
        <w:numId w:val="13"/>
      </w:numPr>
    </w:pPr>
  </w:style>
  <w:style w:type="numbering" w:customStyle="1" w:styleId="WWOutlineListStyle29">
    <w:name w:val="WW_OutlineListStyle_29"/>
    <w:basedOn w:val="Bezlisty"/>
    <w:pPr>
      <w:numPr>
        <w:numId w:val="14"/>
      </w:numPr>
    </w:pPr>
  </w:style>
  <w:style w:type="numbering" w:customStyle="1" w:styleId="WWOutlineListStyle28">
    <w:name w:val="WW_OutlineListStyle_28"/>
    <w:basedOn w:val="Bezlisty"/>
    <w:pPr>
      <w:numPr>
        <w:numId w:val="15"/>
      </w:numPr>
    </w:pPr>
  </w:style>
  <w:style w:type="numbering" w:customStyle="1" w:styleId="WWOutlineListStyle27">
    <w:name w:val="WW_OutlineListStyle_27"/>
    <w:basedOn w:val="Bezlisty"/>
    <w:pPr>
      <w:numPr>
        <w:numId w:val="16"/>
      </w:numPr>
    </w:pPr>
  </w:style>
  <w:style w:type="numbering" w:customStyle="1" w:styleId="WWOutlineListStyle26">
    <w:name w:val="WW_OutlineListStyle_26"/>
    <w:basedOn w:val="Bezlisty"/>
    <w:pPr>
      <w:numPr>
        <w:numId w:val="17"/>
      </w:numPr>
    </w:pPr>
  </w:style>
  <w:style w:type="numbering" w:customStyle="1" w:styleId="WWOutlineListStyle25">
    <w:name w:val="WW_OutlineListStyle_25"/>
    <w:basedOn w:val="Bezlisty"/>
    <w:pPr>
      <w:numPr>
        <w:numId w:val="18"/>
      </w:numPr>
    </w:pPr>
  </w:style>
  <w:style w:type="numbering" w:customStyle="1" w:styleId="WWOutlineListStyle24">
    <w:name w:val="WW_OutlineListStyle_24"/>
    <w:basedOn w:val="Bezlisty"/>
    <w:pPr>
      <w:numPr>
        <w:numId w:val="19"/>
      </w:numPr>
    </w:pPr>
  </w:style>
  <w:style w:type="numbering" w:customStyle="1" w:styleId="WWOutlineListStyle23">
    <w:name w:val="WW_OutlineListStyle_23"/>
    <w:basedOn w:val="Bezlisty"/>
    <w:pPr>
      <w:numPr>
        <w:numId w:val="20"/>
      </w:numPr>
    </w:pPr>
  </w:style>
  <w:style w:type="numbering" w:customStyle="1" w:styleId="WWOutlineListStyle22">
    <w:name w:val="WW_OutlineListStyle_22"/>
    <w:basedOn w:val="Bezlisty"/>
    <w:pPr>
      <w:numPr>
        <w:numId w:val="21"/>
      </w:numPr>
    </w:pPr>
  </w:style>
  <w:style w:type="numbering" w:customStyle="1" w:styleId="WWOutlineListStyle21">
    <w:name w:val="WW_OutlineListStyle_21"/>
    <w:basedOn w:val="Bezlisty"/>
    <w:pPr>
      <w:numPr>
        <w:numId w:val="22"/>
      </w:numPr>
    </w:pPr>
  </w:style>
  <w:style w:type="numbering" w:customStyle="1" w:styleId="WWOutlineListStyle20">
    <w:name w:val="WW_OutlineListStyle_20"/>
    <w:basedOn w:val="Bezlisty"/>
    <w:pPr>
      <w:numPr>
        <w:numId w:val="23"/>
      </w:numPr>
    </w:pPr>
  </w:style>
  <w:style w:type="numbering" w:customStyle="1" w:styleId="WWOutlineListStyle19">
    <w:name w:val="WW_OutlineListStyle_19"/>
    <w:basedOn w:val="Bezlisty"/>
    <w:pPr>
      <w:numPr>
        <w:numId w:val="24"/>
      </w:numPr>
    </w:pPr>
  </w:style>
  <w:style w:type="numbering" w:customStyle="1" w:styleId="WWOutlineListStyle18">
    <w:name w:val="WW_OutlineListStyle_18"/>
    <w:basedOn w:val="Bezlisty"/>
    <w:pPr>
      <w:numPr>
        <w:numId w:val="25"/>
      </w:numPr>
    </w:pPr>
  </w:style>
  <w:style w:type="numbering" w:customStyle="1" w:styleId="WWOutlineListStyle17">
    <w:name w:val="WW_OutlineListStyle_17"/>
    <w:basedOn w:val="Bezlisty"/>
    <w:pPr>
      <w:numPr>
        <w:numId w:val="26"/>
      </w:numPr>
    </w:pPr>
  </w:style>
  <w:style w:type="numbering" w:customStyle="1" w:styleId="WWOutlineListStyle16">
    <w:name w:val="WW_OutlineListStyle_16"/>
    <w:basedOn w:val="Bezlisty"/>
    <w:pPr>
      <w:numPr>
        <w:numId w:val="27"/>
      </w:numPr>
    </w:pPr>
  </w:style>
  <w:style w:type="numbering" w:customStyle="1" w:styleId="WWOutlineListStyle15">
    <w:name w:val="WW_OutlineListStyle_15"/>
    <w:basedOn w:val="Bezlisty"/>
    <w:pPr>
      <w:numPr>
        <w:numId w:val="28"/>
      </w:numPr>
    </w:pPr>
  </w:style>
  <w:style w:type="numbering" w:customStyle="1" w:styleId="WWOutlineListStyle14">
    <w:name w:val="WW_OutlineListStyle_14"/>
    <w:basedOn w:val="Bezlisty"/>
    <w:pPr>
      <w:numPr>
        <w:numId w:val="29"/>
      </w:numPr>
    </w:pPr>
  </w:style>
  <w:style w:type="numbering" w:customStyle="1" w:styleId="WWOutlineListStyle13">
    <w:name w:val="WW_OutlineListStyle_13"/>
    <w:basedOn w:val="Bezlisty"/>
    <w:pPr>
      <w:numPr>
        <w:numId w:val="30"/>
      </w:numPr>
    </w:pPr>
  </w:style>
  <w:style w:type="numbering" w:customStyle="1" w:styleId="WWOutlineListStyle12">
    <w:name w:val="WW_OutlineListStyle_12"/>
    <w:basedOn w:val="Bezlisty"/>
    <w:pPr>
      <w:numPr>
        <w:numId w:val="31"/>
      </w:numPr>
    </w:pPr>
  </w:style>
  <w:style w:type="numbering" w:customStyle="1" w:styleId="WWOutlineListStyle11">
    <w:name w:val="WW_OutlineListStyle_11"/>
    <w:basedOn w:val="Bezlisty"/>
    <w:pPr>
      <w:numPr>
        <w:numId w:val="32"/>
      </w:numPr>
    </w:pPr>
  </w:style>
  <w:style w:type="numbering" w:customStyle="1" w:styleId="WWOutlineListStyle10">
    <w:name w:val="WW_OutlineListStyle_10"/>
    <w:basedOn w:val="Bezlisty"/>
    <w:pPr>
      <w:numPr>
        <w:numId w:val="33"/>
      </w:numPr>
    </w:pPr>
  </w:style>
  <w:style w:type="numbering" w:customStyle="1" w:styleId="WWOutlineListStyle9">
    <w:name w:val="WW_OutlineListStyle_9"/>
    <w:basedOn w:val="Bezlisty"/>
    <w:pPr>
      <w:numPr>
        <w:numId w:val="34"/>
      </w:numPr>
    </w:pPr>
  </w:style>
  <w:style w:type="numbering" w:customStyle="1" w:styleId="WWOutlineListStyle8">
    <w:name w:val="WW_OutlineListStyle_8"/>
    <w:basedOn w:val="Bezlisty"/>
    <w:pPr>
      <w:numPr>
        <w:numId w:val="35"/>
      </w:numPr>
    </w:pPr>
  </w:style>
  <w:style w:type="numbering" w:customStyle="1" w:styleId="WWOutlineListStyle7">
    <w:name w:val="WW_OutlineListStyle_7"/>
    <w:basedOn w:val="Bezlisty"/>
    <w:pPr>
      <w:numPr>
        <w:numId w:val="36"/>
      </w:numPr>
    </w:pPr>
  </w:style>
  <w:style w:type="numbering" w:customStyle="1" w:styleId="WWOutlineListStyle6">
    <w:name w:val="WW_OutlineListStyle_6"/>
    <w:basedOn w:val="Bezlisty"/>
    <w:pPr>
      <w:numPr>
        <w:numId w:val="37"/>
      </w:numPr>
    </w:pPr>
  </w:style>
  <w:style w:type="numbering" w:customStyle="1" w:styleId="WWOutlineListStyle5">
    <w:name w:val="WW_OutlineListStyle_5"/>
    <w:basedOn w:val="Bezlisty"/>
    <w:pPr>
      <w:numPr>
        <w:numId w:val="38"/>
      </w:numPr>
    </w:pPr>
  </w:style>
  <w:style w:type="numbering" w:customStyle="1" w:styleId="WWOutlineListStyle4">
    <w:name w:val="WW_OutlineListStyle_4"/>
    <w:basedOn w:val="Bezlisty"/>
    <w:pPr>
      <w:numPr>
        <w:numId w:val="39"/>
      </w:numPr>
    </w:pPr>
  </w:style>
  <w:style w:type="numbering" w:customStyle="1" w:styleId="WWOutlineListStyle3">
    <w:name w:val="WW_OutlineListStyle_3"/>
    <w:basedOn w:val="Bezlisty"/>
    <w:pPr>
      <w:numPr>
        <w:numId w:val="40"/>
      </w:numPr>
    </w:pPr>
  </w:style>
  <w:style w:type="numbering" w:customStyle="1" w:styleId="WWOutlineListStyle2">
    <w:name w:val="WW_OutlineListStyle_2"/>
    <w:basedOn w:val="Bezlisty"/>
    <w:pPr>
      <w:numPr>
        <w:numId w:val="41"/>
      </w:numPr>
    </w:pPr>
  </w:style>
  <w:style w:type="numbering" w:customStyle="1" w:styleId="WWOutlineListStyle1">
    <w:name w:val="WW_OutlineListStyle_1"/>
    <w:basedOn w:val="Bezlisty"/>
    <w:pPr>
      <w:numPr>
        <w:numId w:val="42"/>
      </w:numPr>
    </w:pPr>
  </w:style>
  <w:style w:type="numbering" w:customStyle="1" w:styleId="WWOutlineListStyle">
    <w:name w:val="WW_OutlineListStyle"/>
    <w:basedOn w:val="Bezlisty"/>
    <w:pPr>
      <w:numPr>
        <w:numId w:val="43"/>
      </w:numPr>
    </w:pPr>
  </w:style>
  <w:style w:type="numbering" w:customStyle="1" w:styleId="WW8Num1">
    <w:name w:val="WW8Num1"/>
    <w:basedOn w:val="Bezlisty"/>
    <w:pPr>
      <w:numPr>
        <w:numId w:val="44"/>
      </w:numPr>
    </w:pPr>
  </w:style>
  <w:style w:type="numbering" w:customStyle="1" w:styleId="WW8Num2">
    <w:name w:val="WW8Num2"/>
    <w:basedOn w:val="Bezlisty"/>
    <w:pPr>
      <w:numPr>
        <w:numId w:val="45"/>
      </w:numPr>
    </w:pPr>
  </w:style>
  <w:style w:type="numbering" w:customStyle="1" w:styleId="WW8Num3">
    <w:name w:val="WW8Num3"/>
    <w:basedOn w:val="Bezlisty"/>
    <w:pPr>
      <w:numPr>
        <w:numId w:val="46"/>
      </w:numPr>
    </w:pPr>
  </w:style>
  <w:style w:type="numbering" w:customStyle="1" w:styleId="WW8Num4">
    <w:name w:val="WW8Num4"/>
    <w:basedOn w:val="Bezlisty"/>
    <w:pPr>
      <w:numPr>
        <w:numId w:val="47"/>
      </w:numPr>
    </w:pPr>
  </w:style>
  <w:style w:type="numbering" w:customStyle="1" w:styleId="WW8Num5">
    <w:name w:val="WW8Num5"/>
    <w:basedOn w:val="Bezlisty"/>
    <w:pPr>
      <w:numPr>
        <w:numId w:val="48"/>
      </w:numPr>
    </w:pPr>
  </w:style>
  <w:style w:type="numbering" w:customStyle="1" w:styleId="WW8Num6">
    <w:name w:val="WW8Num6"/>
    <w:basedOn w:val="Bezlisty"/>
    <w:pPr>
      <w:numPr>
        <w:numId w:val="49"/>
      </w:numPr>
    </w:pPr>
  </w:style>
  <w:style w:type="numbering" w:customStyle="1" w:styleId="WW8Num7">
    <w:name w:val="WW8Num7"/>
    <w:basedOn w:val="Bezlisty"/>
    <w:pPr>
      <w:numPr>
        <w:numId w:val="50"/>
      </w:numPr>
    </w:pPr>
  </w:style>
  <w:style w:type="numbering" w:customStyle="1" w:styleId="WW8Num8">
    <w:name w:val="WW8Num8"/>
    <w:basedOn w:val="Bezlisty"/>
    <w:pPr>
      <w:numPr>
        <w:numId w:val="51"/>
      </w:numPr>
    </w:pPr>
  </w:style>
  <w:style w:type="numbering" w:customStyle="1" w:styleId="WW8Num9">
    <w:name w:val="WW8Num9"/>
    <w:basedOn w:val="Bezlisty"/>
    <w:pPr>
      <w:numPr>
        <w:numId w:val="52"/>
      </w:numPr>
    </w:pPr>
  </w:style>
  <w:style w:type="numbering" w:customStyle="1" w:styleId="WW8Num10">
    <w:name w:val="WW8Num10"/>
    <w:basedOn w:val="Bezlisty"/>
    <w:pPr>
      <w:numPr>
        <w:numId w:val="53"/>
      </w:numPr>
    </w:pPr>
  </w:style>
  <w:style w:type="numbering" w:customStyle="1" w:styleId="WW8Num11">
    <w:name w:val="WW8Num11"/>
    <w:basedOn w:val="Bezlisty"/>
    <w:pPr>
      <w:numPr>
        <w:numId w:val="54"/>
      </w:numPr>
    </w:pPr>
  </w:style>
  <w:style w:type="numbering" w:customStyle="1" w:styleId="WW8Num12">
    <w:name w:val="WW8Num12"/>
    <w:basedOn w:val="Bezlisty"/>
    <w:pPr>
      <w:numPr>
        <w:numId w:val="55"/>
      </w:numPr>
    </w:pPr>
  </w:style>
  <w:style w:type="numbering" w:customStyle="1" w:styleId="WW8Num13">
    <w:name w:val="WW8Num13"/>
    <w:basedOn w:val="Bezlisty"/>
    <w:pPr>
      <w:numPr>
        <w:numId w:val="5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610CF-D8EF-42B6-B833-BAE64779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Mienia m</vt:lpstr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Mienia m</dc:title>
  <dc:creator>W.BORDZIAKOWSKI</dc:creator>
  <cp:lastModifiedBy>Pruna-Haddad Edyta</cp:lastModifiedBy>
  <cp:revision>19</cp:revision>
  <cp:lastPrinted>2025-04-09T07:13:00Z</cp:lastPrinted>
  <dcterms:created xsi:type="dcterms:W3CDTF">2025-05-21T13:42:00Z</dcterms:created>
  <dcterms:modified xsi:type="dcterms:W3CDTF">2025-05-23T10:24:00Z</dcterms:modified>
</cp:coreProperties>
</file>