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2D4DAF19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4F64A4">
        <w:rPr>
          <w:rFonts w:cs="Calibri"/>
        </w:rPr>
        <w:t>1635W</w:t>
      </w:r>
      <w:r w:rsidR="00703DB1">
        <w:rPr>
          <w:rFonts w:cs="Calibri"/>
        </w:rPr>
        <w:t>/2025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2F09FD4E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9104E5">
        <w:rPr>
          <w:rFonts w:cs="Calibri"/>
        </w:rPr>
        <w:t>26</w:t>
      </w:r>
      <w:r w:rsidRPr="004F2716">
        <w:rPr>
          <w:rFonts w:cs="Calibri"/>
        </w:rPr>
        <w:t>.</w:t>
      </w:r>
      <w:r w:rsidR="003D47E1">
        <w:rPr>
          <w:rFonts w:cs="Calibri"/>
        </w:rPr>
        <w:t>0</w:t>
      </w:r>
      <w:r w:rsidR="007C5353">
        <w:rPr>
          <w:rFonts w:cs="Calibri"/>
        </w:rPr>
        <w:t>6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6A358CC3" w14:textId="77777777" w:rsidR="001015CF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5AC89DC0" w14:textId="77777777" w:rsidR="000B5F94" w:rsidRDefault="000B5F94" w:rsidP="00995352">
      <w:pPr>
        <w:spacing w:after="0" w:line="240" w:lineRule="auto"/>
        <w:rPr>
          <w:rFonts w:cs="Calibri"/>
          <w:b/>
          <w:u w:val="single"/>
        </w:rPr>
      </w:pPr>
    </w:p>
    <w:p w14:paraId="30987461" w14:textId="77777777" w:rsidR="000B5F94" w:rsidRPr="00C666AA" w:rsidRDefault="000B5F94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260C071B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bookmarkStart w:id="1" w:name="_Hlk201058658"/>
      <w:r w:rsidR="000B62A9">
        <w:rPr>
          <w:rFonts w:cs="Calibri"/>
          <w:b/>
          <w:i/>
        </w:rPr>
        <w:t xml:space="preserve">inwentaryzacji </w:t>
      </w:r>
      <w:r w:rsidR="00A312B3">
        <w:rPr>
          <w:rFonts w:cs="Calibri"/>
          <w:b/>
          <w:i/>
        </w:rPr>
        <w:t>zieleni</w:t>
      </w:r>
      <w:r w:rsidR="000B62A9">
        <w:rPr>
          <w:rFonts w:cs="Calibri"/>
          <w:b/>
          <w:i/>
        </w:rPr>
        <w:t xml:space="preserve"> na terenie ośrodka wypoczynkowego położonego w Kobyłosze, gm. Szczytno</w:t>
      </w:r>
    </w:p>
    <w:bookmarkEnd w:id="1"/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11D29C8F" w14:textId="17FCE5A5" w:rsidR="000B5F94" w:rsidRPr="000B5F94" w:rsidRDefault="00C94E45" w:rsidP="000B5F94">
      <w:pPr>
        <w:pStyle w:val="Akapitzlist"/>
        <w:numPr>
          <w:ilvl w:val="0"/>
          <w:numId w:val="19"/>
        </w:num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0B5F94">
        <w:rPr>
          <w:rFonts w:cs="Calibri"/>
          <w:b/>
          <w:u w:val="single"/>
        </w:rPr>
        <w:t>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1D718EA" w14:textId="161DA7A7" w:rsidR="000B5F94" w:rsidRPr="000B5F94" w:rsidRDefault="00C94E45" w:rsidP="000B5F94">
      <w:pPr>
        <w:pStyle w:val="Akapitzlist"/>
        <w:numPr>
          <w:ilvl w:val="0"/>
          <w:numId w:val="19"/>
        </w:numPr>
        <w:spacing w:after="0" w:line="240" w:lineRule="auto"/>
        <w:rPr>
          <w:rFonts w:cs="Calibri"/>
          <w:b/>
          <w:u w:val="single"/>
        </w:rPr>
      </w:pPr>
      <w:r w:rsidRPr="000B5F94">
        <w:rPr>
          <w:rFonts w:cs="Calibri"/>
          <w:b/>
          <w:u w:val="single"/>
        </w:rPr>
        <w:t>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4917B673" w:rsidR="00AA4FAC" w:rsidRPr="000B5F94" w:rsidRDefault="00C94E45" w:rsidP="000B5F94">
      <w:pPr>
        <w:pStyle w:val="Akapitzlist"/>
        <w:numPr>
          <w:ilvl w:val="0"/>
          <w:numId w:val="19"/>
        </w:numPr>
        <w:spacing w:after="0" w:line="240" w:lineRule="auto"/>
        <w:rPr>
          <w:rFonts w:cs="Calibri"/>
          <w:b/>
          <w:u w:val="single"/>
        </w:rPr>
      </w:pPr>
      <w:r w:rsidRPr="000B5F94">
        <w:rPr>
          <w:rFonts w:cs="Calibri"/>
          <w:b/>
          <w:u w:val="single"/>
        </w:rPr>
        <w:t>Opis przedmiotu zamówienia:</w:t>
      </w:r>
    </w:p>
    <w:p w14:paraId="4DA83575" w14:textId="77777777" w:rsidR="000B5F94" w:rsidRPr="000B5F94" w:rsidRDefault="000B5F94" w:rsidP="000B5F94">
      <w:pPr>
        <w:pStyle w:val="Akapitzlist"/>
        <w:spacing w:after="0" w:line="240" w:lineRule="auto"/>
        <w:ind w:left="1080"/>
        <w:rPr>
          <w:rFonts w:cs="Calibri"/>
          <w:b/>
          <w:u w:val="single"/>
        </w:rPr>
      </w:pPr>
    </w:p>
    <w:p w14:paraId="04CEF32C" w14:textId="1A48CB01" w:rsidR="00CE338F" w:rsidRDefault="000D0B4C" w:rsidP="00CE338F">
      <w:pPr>
        <w:spacing w:after="0" w:line="240" w:lineRule="auto"/>
        <w:rPr>
          <w:rFonts w:cs="Calibri"/>
        </w:rPr>
      </w:pPr>
      <w:bookmarkStart w:id="2" w:name="_Hlk180138226"/>
      <w:r>
        <w:rPr>
          <w:rFonts w:cs="Calibri"/>
        </w:rPr>
        <w:t xml:space="preserve">Obszar opracowania stanowi nieruchomość </w:t>
      </w:r>
      <w:bookmarkStart w:id="3" w:name="_Hlk201136265"/>
      <w:r>
        <w:rPr>
          <w:rFonts w:cs="Calibri"/>
        </w:rPr>
        <w:t xml:space="preserve">położona pod adresem Kobyłocha 6, </w:t>
      </w:r>
      <w:r w:rsidR="00CE338F">
        <w:rPr>
          <w:rFonts w:cs="Calibri"/>
        </w:rPr>
        <w:t xml:space="preserve">na terenie nieczynnego ośrodka wypoczynkowego i obejmuje działki: </w:t>
      </w:r>
      <w:r w:rsidR="00CE338F" w:rsidRPr="00CE338F">
        <w:rPr>
          <w:rFonts w:cs="Calibri"/>
        </w:rPr>
        <w:t>nr 2/3</w:t>
      </w:r>
      <w:r w:rsidR="00CE338F">
        <w:rPr>
          <w:rFonts w:cs="Calibri"/>
        </w:rPr>
        <w:t>, 45/1, 48/1, 48/2, 48/3</w:t>
      </w:r>
      <w:r w:rsidR="00CE338F" w:rsidRPr="00CE338F">
        <w:rPr>
          <w:rFonts w:cs="Calibri"/>
        </w:rPr>
        <w:t xml:space="preserve"> </w:t>
      </w:r>
      <w:r w:rsidR="00032B76">
        <w:rPr>
          <w:rFonts w:cs="Calibri"/>
        </w:rPr>
        <w:t xml:space="preserve">389,4 i 68/11 </w:t>
      </w:r>
      <w:r w:rsidR="00CE338F" w:rsidRPr="00CE338F">
        <w:rPr>
          <w:rFonts w:cs="Calibri"/>
        </w:rPr>
        <w:t>z obrębu Kobyłocha</w:t>
      </w:r>
      <w:r w:rsidR="00032B76">
        <w:rPr>
          <w:rFonts w:cs="Calibri"/>
        </w:rPr>
        <w:t>, Gmina Szczytno, powiat szczycieński, województwo warmińsko-mazurskie.</w:t>
      </w:r>
    </w:p>
    <w:bookmarkEnd w:id="3"/>
    <w:p w14:paraId="4A8AC4C2" w14:textId="09A122A9" w:rsidR="000D0B4C" w:rsidRDefault="000D0B4C" w:rsidP="00CE338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Opracowanie inwentaryzacji ma na celu określenie zasobów zieleni istniejącej </w:t>
      </w:r>
      <w:r w:rsidR="00A312B3">
        <w:rPr>
          <w:rFonts w:cs="Calibri"/>
        </w:rPr>
        <w:t>na wskazanym terenie oraz wykonanie waloryzacji na potrzeby bieżącej konserwacji obiektu.</w:t>
      </w:r>
    </w:p>
    <w:p w14:paraId="0E6D380B" w14:textId="215277DF" w:rsidR="002E530A" w:rsidRDefault="00FC087F" w:rsidP="00CE338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</w:t>
      </w:r>
      <w:bookmarkStart w:id="4" w:name="_Hlk201136393"/>
      <w:r>
        <w:rPr>
          <w:rFonts w:cs="Calibri"/>
        </w:rPr>
        <w:t>wymaga</w:t>
      </w:r>
      <w:r w:rsidR="002E530A">
        <w:rPr>
          <w:rFonts w:cs="Calibri"/>
        </w:rPr>
        <w:t xml:space="preserve"> przeprowadzeni</w:t>
      </w:r>
      <w:r>
        <w:rPr>
          <w:rFonts w:cs="Calibri"/>
        </w:rPr>
        <w:t>a</w:t>
      </w:r>
      <w:r w:rsidR="002E530A">
        <w:rPr>
          <w:rFonts w:cs="Calibri"/>
        </w:rPr>
        <w:t xml:space="preserve"> prac terenowyc</w:t>
      </w:r>
      <w:r>
        <w:rPr>
          <w:rFonts w:cs="Calibri"/>
        </w:rPr>
        <w:t>h celem rozpoznania gatunków drzew i krzewów oraz określenie ich podstawowych parametrów dendrologicznych</w:t>
      </w:r>
      <w:bookmarkEnd w:id="4"/>
      <w:r>
        <w:rPr>
          <w:rFonts w:cs="Calibri"/>
        </w:rPr>
        <w:t xml:space="preserve">. Zamówienie obejmuje </w:t>
      </w:r>
      <w:bookmarkStart w:id="5" w:name="_Hlk201136487"/>
      <w:r>
        <w:rPr>
          <w:rFonts w:cs="Calibri"/>
        </w:rPr>
        <w:t>analizę stanu zdrowotnego drzew i wskazanie drzew, które wymagają usunięcia ze względu na zły stan, drzew zamierających oraz stanowiących zagrożenie dla otoczenia</w:t>
      </w:r>
      <w:bookmarkEnd w:id="5"/>
      <w:r>
        <w:rPr>
          <w:rFonts w:cs="Calibri"/>
        </w:rPr>
        <w:t>.</w:t>
      </w:r>
    </w:p>
    <w:p w14:paraId="2AE90338" w14:textId="559FCC1D" w:rsidR="005C1F7B" w:rsidRDefault="005C1F7B" w:rsidP="00CE338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wskazuje, że wybrany w postępowaniu wykonawca powinien </w:t>
      </w:r>
      <w:bookmarkStart w:id="6" w:name="_Hlk201136517"/>
      <w:r w:rsidR="000B5F94">
        <w:rPr>
          <w:rFonts w:cs="Calibri"/>
        </w:rPr>
        <w:t>wskazać każde drzewo na rzucie i nadać</w:t>
      </w:r>
      <w:r>
        <w:rPr>
          <w:rFonts w:cs="Calibri"/>
        </w:rPr>
        <w:t xml:space="preserve"> </w:t>
      </w:r>
      <w:r w:rsidR="000B5F94">
        <w:rPr>
          <w:rFonts w:cs="Calibri"/>
        </w:rPr>
        <w:t xml:space="preserve">mu </w:t>
      </w:r>
      <w:r>
        <w:rPr>
          <w:rFonts w:cs="Calibri"/>
        </w:rPr>
        <w:t>n</w:t>
      </w:r>
      <w:r w:rsidR="000B5F94">
        <w:rPr>
          <w:rFonts w:cs="Calibri"/>
        </w:rPr>
        <w:t>umer</w:t>
      </w:r>
      <w:r>
        <w:rPr>
          <w:rFonts w:cs="Calibri"/>
        </w:rPr>
        <w:t xml:space="preserve"> inwentaryzacyjny, </w:t>
      </w:r>
      <w:r w:rsidR="000B5F94">
        <w:rPr>
          <w:rFonts w:cs="Calibri"/>
        </w:rPr>
        <w:t>podać</w:t>
      </w:r>
      <w:r>
        <w:rPr>
          <w:rFonts w:cs="Calibri"/>
        </w:rPr>
        <w:t xml:space="preserve"> na</w:t>
      </w:r>
      <w:r w:rsidR="009B2778">
        <w:rPr>
          <w:rFonts w:cs="Calibri"/>
        </w:rPr>
        <w:t>z</w:t>
      </w:r>
      <w:r>
        <w:rPr>
          <w:rFonts w:cs="Calibri"/>
        </w:rPr>
        <w:t>wę polską i techni</w:t>
      </w:r>
      <w:r w:rsidR="009B2778">
        <w:rPr>
          <w:rFonts w:cs="Calibri"/>
        </w:rPr>
        <w:t>czną, obwody pni na wysokości 5 cm i 130 cm, średnicę korony, wysokość oraz określić stan zdrowotny wraz z krótkim opisem.</w:t>
      </w:r>
      <w:r>
        <w:rPr>
          <w:rFonts w:cs="Calibri"/>
        </w:rPr>
        <w:t xml:space="preserve"> </w:t>
      </w:r>
    </w:p>
    <w:bookmarkEnd w:id="6"/>
    <w:p w14:paraId="07F2CCD5" w14:textId="231C6D5B" w:rsidR="007F054E" w:rsidRPr="00CE338F" w:rsidRDefault="007F054E" w:rsidP="00CE338F">
      <w:pPr>
        <w:spacing w:after="0" w:line="240" w:lineRule="auto"/>
        <w:rPr>
          <w:rFonts w:cs="Calibri"/>
        </w:rPr>
      </w:pPr>
      <w:r>
        <w:rPr>
          <w:rFonts w:cs="Calibri"/>
        </w:rPr>
        <w:t>Wykonane opracowanie należy przekazać Zmawiającemu w formie papierowej w 3 egzemplarzach i w formie elektronicznej (plik pdf)</w:t>
      </w:r>
    </w:p>
    <w:bookmarkEnd w:id="2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7417125" w14:textId="77777777" w:rsidR="0059495A" w:rsidRPr="003219EA" w:rsidRDefault="0059495A" w:rsidP="009B2778">
      <w:pPr>
        <w:spacing w:after="0" w:line="240" w:lineRule="auto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08E16B81" w:rsidR="003219EA" w:rsidRDefault="00760783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Jeżeli przedstawienie oferty na realizację niniejszego zadania wymaga </w:t>
      </w:r>
      <w:r w:rsidR="000B5F94">
        <w:rPr>
          <w:rFonts w:cs="Calibri"/>
        </w:rPr>
        <w:t>dokonania wizji obiektu, Zamawiający prosi o kontakt telefoniczny minimum dzień przed planowanymi oględzinami</w:t>
      </w:r>
      <w:r>
        <w:rPr>
          <w:rFonts w:cs="Calibri"/>
        </w:rPr>
        <w:t>, celem ustalenia dokładnego terminu.</w:t>
      </w:r>
    </w:p>
    <w:p w14:paraId="6BC37DB2" w14:textId="77777777" w:rsidR="000B5F94" w:rsidRDefault="000B5F94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2EBD8150" w14:textId="56386C52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dysponuje </w:t>
      </w:r>
      <w:bookmarkStart w:id="7" w:name="_Hlk201138515"/>
      <w:r w:rsidR="000F7DAA">
        <w:rPr>
          <w:rFonts w:cs="Calibri"/>
        </w:rPr>
        <w:t>co najmniej jedną</w:t>
      </w:r>
      <w:r w:rsidRPr="00C666AA">
        <w:rPr>
          <w:rFonts w:cs="Calibri"/>
        </w:rPr>
        <w:t xml:space="preserve"> osob</w:t>
      </w:r>
      <w:r w:rsidR="000F7DAA">
        <w:rPr>
          <w:rFonts w:cs="Calibri"/>
        </w:rPr>
        <w:t xml:space="preserve">ą </w:t>
      </w:r>
      <w:r w:rsidR="000F7DAA" w:rsidRPr="00C666AA">
        <w:rPr>
          <w:rFonts w:cs="Calibri"/>
        </w:rPr>
        <w:t>zdoln</w:t>
      </w:r>
      <w:r w:rsidR="000F7DAA">
        <w:rPr>
          <w:rFonts w:cs="Calibri"/>
        </w:rPr>
        <w:t>ą</w:t>
      </w:r>
      <w:r w:rsidR="000F7DAA" w:rsidRPr="00C666AA">
        <w:rPr>
          <w:rFonts w:cs="Calibri"/>
        </w:rPr>
        <w:t xml:space="preserve"> do wykonania zamówienia</w:t>
      </w:r>
      <w:r w:rsidR="000F7DAA">
        <w:rPr>
          <w:rFonts w:cs="Calibri"/>
        </w:rPr>
        <w:t xml:space="preserve"> tj. posiadającą doświadczenie i kwalifikacje w zakresie zamówienia, wykształcenie wyższe o kierunku ogrodniczym, architektura krajobrazu lub równoważne oraz minimum 1 rok praktyki zawodowej </w:t>
      </w:r>
      <w:r w:rsidR="000F7DAA" w:rsidRPr="000F7DAA">
        <w:rPr>
          <w:rFonts w:cs="Calibri"/>
        </w:rPr>
        <w:t xml:space="preserve">lub wykształcenie średnie o kierunku ogrodniczym, architektura krajobrazu lub równoważne oraz </w:t>
      </w:r>
      <w:r w:rsidR="000F7DAA">
        <w:rPr>
          <w:rFonts w:cs="Calibri"/>
        </w:rPr>
        <w:t>3</w:t>
      </w:r>
      <w:r w:rsidR="000F7DAA" w:rsidRPr="000F7DAA">
        <w:rPr>
          <w:rFonts w:cs="Calibri"/>
        </w:rPr>
        <w:t xml:space="preserve"> lat</w:t>
      </w:r>
      <w:r w:rsidR="000F7DAA">
        <w:rPr>
          <w:rFonts w:cs="Calibri"/>
        </w:rPr>
        <w:t>a</w:t>
      </w:r>
      <w:r w:rsidR="000F7DAA" w:rsidRPr="000F7DAA">
        <w:rPr>
          <w:rFonts w:cs="Calibri"/>
        </w:rPr>
        <w:t xml:space="preserve"> praktyki zawodowej</w:t>
      </w:r>
      <w:bookmarkEnd w:id="7"/>
      <w:r w:rsidRPr="00C666AA">
        <w:rPr>
          <w:rFonts w:cs="Calibri"/>
        </w:rPr>
        <w:t>,</w:t>
      </w:r>
    </w:p>
    <w:p w14:paraId="6713FEF5" w14:textId="3C48613F" w:rsidR="00101881" w:rsidRPr="00C666AA" w:rsidRDefault="00101881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przedstawi co najmniej jedno potwierdzenie realizacji prac o analogicznym charakterze do niniejszego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FBBE13F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686564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45843B61" w:rsidR="00C94E45" w:rsidRPr="003834A3" w:rsidRDefault="00C94E45" w:rsidP="003834A3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F00545" w:rsidRPr="003834A3">
        <w:rPr>
          <w:rFonts w:cs="Calibri"/>
        </w:rPr>
        <w:t>3</w:t>
      </w:r>
      <w:r w:rsidR="006F2E1F" w:rsidRPr="003834A3">
        <w:rPr>
          <w:rFonts w:cs="Calibri"/>
        </w:rPr>
        <w:t>0</w:t>
      </w:r>
      <w:r w:rsidRPr="003834A3">
        <w:rPr>
          <w:rFonts w:cs="Calibri"/>
        </w:rPr>
        <w:t xml:space="preserve"> dni kalendarzowych liczonych od dnia upływu terminu na złożenie ofert,</w:t>
      </w:r>
    </w:p>
    <w:p w14:paraId="0A4A5451" w14:textId="3B7200A0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</w:t>
      </w:r>
      <w:r w:rsidR="008904C0" w:rsidRPr="00D47D6D">
        <w:rPr>
          <w:rFonts w:asciiTheme="minorHAnsi" w:hAnsiTheme="minorHAnsi" w:cstheme="minorHAnsi"/>
          <w:sz w:val="22"/>
          <w:szCs w:val="22"/>
        </w:rPr>
        <w:t xml:space="preserve">mniejszą niż </w:t>
      </w:r>
      <w:r w:rsidR="002E0E16" w:rsidRPr="00D47D6D">
        <w:rPr>
          <w:rFonts w:asciiTheme="minorHAnsi" w:hAnsiTheme="minorHAnsi" w:cstheme="minorHAnsi"/>
          <w:sz w:val="22"/>
          <w:szCs w:val="22"/>
        </w:rPr>
        <w:t>30</w:t>
      </w:r>
      <w:r w:rsidR="008904C0" w:rsidRPr="00D47D6D">
        <w:rPr>
          <w:rFonts w:asciiTheme="minorHAnsi" w:hAnsiTheme="minorHAnsi" w:cstheme="minorHAnsi"/>
          <w:sz w:val="22"/>
          <w:szCs w:val="22"/>
        </w:rPr>
        <w:t> 000 złotych (</w:t>
      </w:r>
      <w:r w:rsidR="001B2040" w:rsidRPr="00D47D6D">
        <w:rPr>
          <w:rFonts w:asciiTheme="minorHAnsi" w:hAnsiTheme="minorHAnsi" w:cstheme="minorHAnsi"/>
          <w:sz w:val="22"/>
          <w:szCs w:val="22"/>
        </w:rPr>
        <w:t>trzydzieści</w:t>
      </w:r>
      <w:r w:rsidR="008904C0" w:rsidRPr="00D47D6D">
        <w:rPr>
          <w:rFonts w:asciiTheme="minorHAnsi" w:hAnsiTheme="minorHAnsi" w:cstheme="minorHAnsi"/>
          <w:sz w:val="22"/>
          <w:szCs w:val="22"/>
        </w:rPr>
        <w:t xml:space="preserve"> tysięcy złotych)</w:t>
      </w:r>
      <w:r w:rsidRPr="00D47D6D">
        <w:rPr>
          <w:rFonts w:asciiTheme="minorHAnsi" w:hAnsiTheme="minorHAnsi" w:cstheme="minorHAnsi"/>
          <w:sz w:val="22"/>
          <w:szCs w:val="22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65557609" w:rsidR="00C94E45" w:rsidRPr="00787394" w:rsidRDefault="009B2778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30</w:t>
      </w:r>
      <w:r w:rsidR="00690365">
        <w:rPr>
          <w:rFonts w:cs="Calibri"/>
          <w:bCs/>
        </w:rPr>
        <w:t xml:space="preserve">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2E1C6F6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101881">
        <w:rPr>
          <w:rFonts w:cs="Calibri"/>
        </w:rPr>
        <w:t xml:space="preserve">, potwierdzenie realizacji prac o analogicznym charakterze do niniejszego zamówienia </w:t>
      </w:r>
      <w:r w:rsidR="000F6E2D">
        <w:rPr>
          <w:rFonts w:cs="Calibri"/>
        </w:rPr>
        <w:t xml:space="preserve">oraz </w:t>
      </w:r>
      <w:r w:rsidR="008355E5">
        <w:rPr>
          <w:rFonts w:cs="Calibri"/>
        </w:rPr>
        <w:t>potwierdzenie posiadania polisy</w:t>
      </w:r>
      <w:r w:rsidR="001A0A33">
        <w:rPr>
          <w:rFonts w:cs="Calibri"/>
        </w:rPr>
        <w:t>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29351FBC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Oferty należy składać do dnia</w:t>
      </w:r>
      <w:r w:rsidR="004832B1">
        <w:rPr>
          <w:rFonts w:cs="Calibri"/>
        </w:rPr>
        <w:t xml:space="preserve"> </w:t>
      </w:r>
      <w:r w:rsidR="009104E5">
        <w:rPr>
          <w:rFonts w:cs="Calibri"/>
          <w:b/>
          <w:bCs/>
        </w:rPr>
        <w:t>10</w:t>
      </w:r>
      <w:r w:rsidR="004832B1">
        <w:rPr>
          <w:rFonts w:cs="Calibri"/>
        </w:rPr>
        <w:t xml:space="preserve"> </w:t>
      </w:r>
      <w:r w:rsidR="009104E5">
        <w:rPr>
          <w:rFonts w:cs="Calibri"/>
          <w:b/>
          <w:bCs/>
        </w:rPr>
        <w:t>lipca</w:t>
      </w:r>
      <w:r w:rsidR="003D47E1">
        <w:rPr>
          <w:rFonts w:cs="Calibri"/>
          <w:b/>
          <w:bCs/>
        </w:rPr>
        <w:t xml:space="preserve">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9104E5">
        <w:rPr>
          <w:rFonts w:cs="Calibri"/>
          <w:b/>
        </w:rPr>
        <w:t>10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8E5F31">
        <w:rPr>
          <w:rFonts w:cs="Calibri"/>
        </w:rPr>
        <w:t>I</w:t>
      </w:r>
      <w:r w:rsidR="003834A3">
        <w:rPr>
          <w:rFonts w:cs="Calibri"/>
        </w:rPr>
        <w:t>nwentaryzacj</w:t>
      </w:r>
      <w:r w:rsidR="008E5F31">
        <w:rPr>
          <w:rFonts w:cs="Calibri"/>
        </w:rPr>
        <w:t>a</w:t>
      </w:r>
      <w:r w:rsidR="003834A3">
        <w:rPr>
          <w:rFonts w:cs="Calibri"/>
        </w:rPr>
        <w:t xml:space="preserve"> zieleni Kobyłocha 6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</w:t>
      </w:r>
      <w:r w:rsidRPr="00C666AA">
        <w:rPr>
          <w:rFonts w:cs="Calibri"/>
        </w:rPr>
        <w:lastRenderedPageBreak/>
        <w:t xml:space="preserve">Kazimierza 62 pok. 401 (IV piętro sekretariat). </w:t>
      </w:r>
      <w:r w:rsidR="007C5353" w:rsidRPr="00C666AA">
        <w:rPr>
          <w:rFonts w:cs="Calibri"/>
        </w:rPr>
        <w:t>Zamawiający dopuszcza przesłanie ofert drogą elektroniczną na adres</w:t>
      </w:r>
      <w:r w:rsidR="007C5353">
        <w:rPr>
          <w:rFonts w:cs="Calibri"/>
        </w:rPr>
        <w:t>:</w:t>
      </w:r>
      <w:r w:rsidR="007C5353" w:rsidRPr="00C666AA">
        <w:rPr>
          <w:rFonts w:cs="Calibri"/>
        </w:rPr>
        <w:t xml:space="preserve"> </w:t>
      </w:r>
      <w:hyperlink r:id="rId7" w:history="1">
        <w:r w:rsidR="007C5353"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="00C42FE4">
        <w:rPr>
          <w:rStyle w:val="Hipercze"/>
          <w:rFonts w:cs="Calibri"/>
          <w:color w:val="auto"/>
          <w:u w:val="none"/>
        </w:rPr>
        <w:t>,</w:t>
      </w:r>
      <w:r w:rsidR="007C5353"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0CA923B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Cena 100% 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5A986F52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952AE7">
        <w:rPr>
          <w:rFonts w:cs="Calibri"/>
        </w:rPr>
        <w:t>Kamil Kropornicki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952AE7">
        <w:rPr>
          <w:rFonts w:cs="Calibri"/>
        </w:rPr>
        <w:t>669 666 653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lastRenderedPageBreak/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53437ECB" w14:textId="77777777" w:rsidR="00094C10" w:rsidRDefault="00094C10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8" w:name="_Hlk180140344"/>
      <w:r w:rsidRPr="00C666AA">
        <w:rPr>
          <w:rFonts w:cs="Calibri"/>
          <w:b/>
          <w:u w:val="single"/>
        </w:rPr>
        <w:t>Załączniki:</w:t>
      </w:r>
    </w:p>
    <w:bookmarkEnd w:id="8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301148AD" w14:textId="7CC0DB1C" w:rsidR="00B72239" w:rsidRPr="000B5F94" w:rsidRDefault="004D17AC" w:rsidP="000B5F9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9" w:name="_Hlk500502842"/>
      <w:r w:rsidRPr="00C666AA">
        <w:rPr>
          <w:rFonts w:cs="Calibri"/>
        </w:rPr>
        <w:t>Wzór Umowy</w:t>
      </w:r>
      <w:bookmarkEnd w:id="9"/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370C"/>
    <w:multiLevelType w:val="hybridMultilevel"/>
    <w:tmpl w:val="3E7C9C26"/>
    <w:lvl w:ilvl="0" w:tplc="427E6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54AD"/>
    <w:multiLevelType w:val="hybridMultilevel"/>
    <w:tmpl w:val="6CA2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4"/>
  </w:num>
  <w:num w:numId="3" w16cid:durableId="563299236">
    <w:abstractNumId w:val="10"/>
  </w:num>
  <w:num w:numId="4" w16cid:durableId="1739666873">
    <w:abstractNumId w:val="16"/>
  </w:num>
  <w:num w:numId="5" w16cid:durableId="1187059332">
    <w:abstractNumId w:val="14"/>
  </w:num>
  <w:num w:numId="6" w16cid:durableId="220480960">
    <w:abstractNumId w:val="17"/>
  </w:num>
  <w:num w:numId="7" w16cid:durableId="340277100">
    <w:abstractNumId w:val="8"/>
  </w:num>
  <w:num w:numId="8" w16cid:durableId="1958829615">
    <w:abstractNumId w:val="5"/>
  </w:num>
  <w:num w:numId="9" w16cid:durableId="28918668">
    <w:abstractNumId w:val="18"/>
  </w:num>
  <w:num w:numId="10" w16cid:durableId="585962472">
    <w:abstractNumId w:val="15"/>
  </w:num>
  <w:num w:numId="11" w16cid:durableId="1299414733">
    <w:abstractNumId w:val="2"/>
  </w:num>
  <w:num w:numId="12" w16cid:durableId="1304041198">
    <w:abstractNumId w:val="9"/>
  </w:num>
  <w:num w:numId="13" w16cid:durableId="1259950761">
    <w:abstractNumId w:val="11"/>
  </w:num>
  <w:num w:numId="14" w16cid:durableId="686490578">
    <w:abstractNumId w:val="13"/>
  </w:num>
  <w:num w:numId="15" w16cid:durableId="1869830790">
    <w:abstractNumId w:val="7"/>
  </w:num>
  <w:num w:numId="16" w16cid:durableId="1866628301">
    <w:abstractNumId w:val="12"/>
  </w:num>
  <w:num w:numId="17" w16cid:durableId="638924105">
    <w:abstractNumId w:val="6"/>
  </w:num>
  <w:num w:numId="18" w16cid:durableId="715784281">
    <w:abstractNumId w:val="3"/>
  </w:num>
  <w:num w:numId="19" w16cid:durableId="22179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583B"/>
    <w:rsid w:val="00016843"/>
    <w:rsid w:val="00032B76"/>
    <w:rsid w:val="0005117B"/>
    <w:rsid w:val="0007624C"/>
    <w:rsid w:val="000851E4"/>
    <w:rsid w:val="00094C10"/>
    <w:rsid w:val="000A5C37"/>
    <w:rsid w:val="000A68A8"/>
    <w:rsid w:val="000B5F94"/>
    <w:rsid w:val="000B62A9"/>
    <w:rsid w:val="000C5E86"/>
    <w:rsid w:val="000D0B4C"/>
    <w:rsid w:val="000E587F"/>
    <w:rsid w:val="000E658F"/>
    <w:rsid w:val="000F1ED3"/>
    <w:rsid w:val="000F3906"/>
    <w:rsid w:val="000F6E2D"/>
    <w:rsid w:val="000F7DAA"/>
    <w:rsid w:val="001015CF"/>
    <w:rsid w:val="00101881"/>
    <w:rsid w:val="00116EAC"/>
    <w:rsid w:val="0011708C"/>
    <w:rsid w:val="00130AE2"/>
    <w:rsid w:val="00150973"/>
    <w:rsid w:val="0015393F"/>
    <w:rsid w:val="00163C07"/>
    <w:rsid w:val="001912C4"/>
    <w:rsid w:val="001A0A33"/>
    <w:rsid w:val="001B2040"/>
    <w:rsid w:val="001C7B15"/>
    <w:rsid w:val="001D7839"/>
    <w:rsid w:val="001E17C0"/>
    <w:rsid w:val="001E59DF"/>
    <w:rsid w:val="001E635E"/>
    <w:rsid w:val="001F2AB6"/>
    <w:rsid w:val="0020318B"/>
    <w:rsid w:val="00204CE0"/>
    <w:rsid w:val="00211605"/>
    <w:rsid w:val="00214974"/>
    <w:rsid w:val="00214D74"/>
    <w:rsid w:val="002214CE"/>
    <w:rsid w:val="0024014F"/>
    <w:rsid w:val="00247686"/>
    <w:rsid w:val="00251E4C"/>
    <w:rsid w:val="0027306F"/>
    <w:rsid w:val="002C4F9F"/>
    <w:rsid w:val="002C7BBA"/>
    <w:rsid w:val="002E0E16"/>
    <w:rsid w:val="002E20BD"/>
    <w:rsid w:val="002E3640"/>
    <w:rsid w:val="002E530A"/>
    <w:rsid w:val="002E599A"/>
    <w:rsid w:val="002F1A73"/>
    <w:rsid w:val="002F483A"/>
    <w:rsid w:val="003219EA"/>
    <w:rsid w:val="0032584A"/>
    <w:rsid w:val="003457DC"/>
    <w:rsid w:val="00363D31"/>
    <w:rsid w:val="003834A3"/>
    <w:rsid w:val="003913CF"/>
    <w:rsid w:val="00392AA3"/>
    <w:rsid w:val="003D47E1"/>
    <w:rsid w:val="003E4053"/>
    <w:rsid w:val="004413B7"/>
    <w:rsid w:val="00461E3C"/>
    <w:rsid w:val="00464349"/>
    <w:rsid w:val="00473FFE"/>
    <w:rsid w:val="004779E1"/>
    <w:rsid w:val="004832B1"/>
    <w:rsid w:val="0049709F"/>
    <w:rsid w:val="004C0D57"/>
    <w:rsid w:val="004D17AC"/>
    <w:rsid w:val="004D60C1"/>
    <w:rsid w:val="004F29AC"/>
    <w:rsid w:val="004F64A4"/>
    <w:rsid w:val="0051269D"/>
    <w:rsid w:val="005226C5"/>
    <w:rsid w:val="00530EBD"/>
    <w:rsid w:val="00534196"/>
    <w:rsid w:val="0054486C"/>
    <w:rsid w:val="00544B01"/>
    <w:rsid w:val="00576278"/>
    <w:rsid w:val="0059495A"/>
    <w:rsid w:val="00594BA6"/>
    <w:rsid w:val="005A322A"/>
    <w:rsid w:val="005B4CCE"/>
    <w:rsid w:val="005C1F7B"/>
    <w:rsid w:val="005D5A81"/>
    <w:rsid w:val="006145C7"/>
    <w:rsid w:val="006311D7"/>
    <w:rsid w:val="00643A20"/>
    <w:rsid w:val="006545AA"/>
    <w:rsid w:val="00686391"/>
    <w:rsid w:val="00686564"/>
    <w:rsid w:val="00690365"/>
    <w:rsid w:val="006A148F"/>
    <w:rsid w:val="006B403B"/>
    <w:rsid w:val="006C1D40"/>
    <w:rsid w:val="006E1078"/>
    <w:rsid w:val="006F2E1F"/>
    <w:rsid w:val="006F3D73"/>
    <w:rsid w:val="006F7697"/>
    <w:rsid w:val="00703DB1"/>
    <w:rsid w:val="007218BF"/>
    <w:rsid w:val="00732620"/>
    <w:rsid w:val="0074110A"/>
    <w:rsid w:val="0075058D"/>
    <w:rsid w:val="00760783"/>
    <w:rsid w:val="007813FE"/>
    <w:rsid w:val="00782C71"/>
    <w:rsid w:val="00784B2E"/>
    <w:rsid w:val="0078637A"/>
    <w:rsid w:val="007A6FA4"/>
    <w:rsid w:val="007B139F"/>
    <w:rsid w:val="007B1916"/>
    <w:rsid w:val="007C5353"/>
    <w:rsid w:val="007C708D"/>
    <w:rsid w:val="007D7351"/>
    <w:rsid w:val="007E2DFE"/>
    <w:rsid w:val="007F054E"/>
    <w:rsid w:val="008037B7"/>
    <w:rsid w:val="0083162C"/>
    <w:rsid w:val="008355E5"/>
    <w:rsid w:val="00835E21"/>
    <w:rsid w:val="008608B7"/>
    <w:rsid w:val="008904C0"/>
    <w:rsid w:val="008A1DAA"/>
    <w:rsid w:val="008C7731"/>
    <w:rsid w:val="008E5F31"/>
    <w:rsid w:val="009104E5"/>
    <w:rsid w:val="00952AE7"/>
    <w:rsid w:val="00982DB8"/>
    <w:rsid w:val="00995352"/>
    <w:rsid w:val="009A7A07"/>
    <w:rsid w:val="009B1276"/>
    <w:rsid w:val="009B2778"/>
    <w:rsid w:val="009B5458"/>
    <w:rsid w:val="009D1146"/>
    <w:rsid w:val="009D512E"/>
    <w:rsid w:val="009D5186"/>
    <w:rsid w:val="009E0DAF"/>
    <w:rsid w:val="009F4F46"/>
    <w:rsid w:val="00A00DB8"/>
    <w:rsid w:val="00A060FC"/>
    <w:rsid w:val="00A312B3"/>
    <w:rsid w:val="00A34B3B"/>
    <w:rsid w:val="00A37F5F"/>
    <w:rsid w:val="00A5690A"/>
    <w:rsid w:val="00A869AE"/>
    <w:rsid w:val="00A96A03"/>
    <w:rsid w:val="00AA4FAC"/>
    <w:rsid w:val="00AA5387"/>
    <w:rsid w:val="00AB444E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122D"/>
    <w:rsid w:val="00B72239"/>
    <w:rsid w:val="00B7243F"/>
    <w:rsid w:val="00B95D16"/>
    <w:rsid w:val="00BD72BE"/>
    <w:rsid w:val="00BF4207"/>
    <w:rsid w:val="00BF4488"/>
    <w:rsid w:val="00C07A8B"/>
    <w:rsid w:val="00C14C9F"/>
    <w:rsid w:val="00C37792"/>
    <w:rsid w:val="00C42FE4"/>
    <w:rsid w:val="00C552E4"/>
    <w:rsid w:val="00C70427"/>
    <w:rsid w:val="00C855A8"/>
    <w:rsid w:val="00C94E45"/>
    <w:rsid w:val="00CA7BA4"/>
    <w:rsid w:val="00CB6139"/>
    <w:rsid w:val="00CC6D62"/>
    <w:rsid w:val="00CD02A1"/>
    <w:rsid w:val="00CE338F"/>
    <w:rsid w:val="00CF1C5A"/>
    <w:rsid w:val="00CF2AC3"/>
    <w:rsid w:val="00CF4BE1"/>
    <w:rsid w:val="00CF59E7"/>
    <w:rsid w:val="00CF7D1D"/>
    <w:rsid w:val="00D02047"/>
    <w:rsid w:val="00D07AD3"/>
    <w:rsid w:val="00D1083F"/>
    <w:rsid w:val="00D126F7"/>
    <w:rsid w:val="00D346EF"/>
    <w:rsid w:val="00D37CFF"/>
    <w:rsid w:val="00D47D6D"/>
    <w:rsid w:val="00D52BAD"/>
    <w:rsid w:val="00D81144"/>
    <w:rsid w:val="00D90647"/>
    <w:rsid w:val="00DA7174"/>
    <w:rsid w:val="00DC0542"/>
    <w:rsid w:val="00E008D8"/>
    <w:rsid w:val="00E25944"/>
    <w:rsid w:val="00E466CF"/>
    <w:rsid w:val="00E70E00"/>
    <w:rsid w:val="00E77734"/>
    <w:rsid w:val="00E8527F"/>
    <w:rsid w:val="00E96270"/>
    <w:rsid w:val="00EA0F5E"/>
    <w:rsid w:val="00EB2311"/>
    <w:rsid w:val="00ED5DD9"/>
    <w:rsid w:val="00ED630B"/>
    <w:rsid w:val="00EE3C43"/>
    <w:rsid w:val="00EF1E0C"/>
    <w:rsid w:val="00F00545"/>
    <w:rsid w:val="00F02C57"/>
    <w:rsid w:val="00F42DC2"/>
    <w:rsid w:val="00F47B61"/>
    <w:rsid w:val="00F51624"/>
    <w:rsid w:val="00F556AF"/>
    <w:rsid w:val="00F57494"/>
    <w:rsid w:val="00F61102"/>
    <w:rsid w:val="00F831EB"/>
    <w:rsid w:val="00F95357"/>
    <w:rsid w:val="00FA7EC5"/>
    <w:rsid w:val="00FB6864"/>
    <w:rsid w:val="00FC087F"/>
    <w:rsid w:val="00FC36D4"/>
    <w:rsid w:val="00FC547A"/>
    <w:rsid w:val="00FD72F7"/>
    <w:rsid w:val="00FE43DC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162</cp:revision>
  <cp:lastPrinted>2025-06-18T10:08:00Z</cp:lastPrinted>
  <dcterms:created xsi:type="dcterms:W3CDTF">2023-01-02T14:03:00Z</dcterms:created>
  <dcterms:modified xsi:type="dcterms:W3CDTF">2025-06-26T12:25:00Z</dcterms:modified>
</cp:coreProperties>
</file>